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7" o:title=""/>
          </v:shape>
          <o:OLEObject Type="Embed" ProgID="MSPhotoEd.3" ShapeID="_x0000_i1025" DrawAspect="Content" ObjectID="_1617106013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057D32">
        <w:tc>
          <w:tcPr>
            <w:tcW w:w="4860" w:type="dxa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Title</w:t>
            </w:r>
          </w:p>
          <w:p w:rsidR="00C46382" w:rsidRPr="00057D32" w:rsidRDefault="00382082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>Assistant Unit Leader</w:t>
            </w:r>
            <w:r w:rsidR="0089340D">
              <w:rPr>
                <w:b/>
                <w:i/>
              </w:rPr>
              <w:t xml:space="preserve"> (Nights)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Default="00C46382" w:rsidP="00AB4A5E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Department</w:t>
            </w:r>
          </w:p>
          <w:p w:rsidR="00382082" w:rsidRPr="00057D32" w:rsidRDefault="00382082" w:rsidP="00AB4A5E">
            <w:pPr>
              <w:rPr>
                <w:b/>
                <w:i/>
              </w:rPr>
            </w:pPr>
            <w:r>
              <w:rPr>
                <w:b/>
                <w:i/>
              </w:rPr>
              <w:t>CFCS</w:t>
            </w:r>
          </w:p>
        </w:tc>
        <w:tc>
          <w:tcPr>
            <w:tcW w:w="3960" w:type="dxa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Post Ref.</w:t>
            </w:r>
          </w:p>
          <w:p w:rsidR="00A378D9" w:rsidRPr="00057D32" w:rsidRDefault="00A378D9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057D32">
              <w:rPr>
                <w:b/>
                <w:i/>
              </w:rPr>
              <w:instrText xml:space="preserve"> FORMTEXT </w:instrText>
            </w:r>
            <w:r w:rsidRPr="00057D32">
              <w:rPr>
                <w:b/>
                <w:i/>
              </w:rPr>
            </w:r>
            <w:r w:rsidRPr="00057D32">
              <w:rPr>
                <w:b/>
                <w:i/>
              </w:rPr>
              <w:fldChar w:fldCharType="separate"/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</w:rPr>
              <w:fldChar w:fldCharType="end"/>
            </w:r>
            <w:bookmarkEnd w:id="0"/>
          </w:p>
        </w:tc>
      </w:tr>
      <w:tr w:rsidR="00C46382" w:rsidTr="00057D32">
        <w:tc>
          <w:tcPr>
            <w:tcW w:w="14940" w:type="dxa"/>
            <w:gridSpan w:val="4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Job Purpose</w:t>
            </w:r>
          </w:p>
          <w:p w:rsidR="00382082" w:rsidRPr="00A77B2F" w:rsidRDefault="00382082" w:rsidP="00382082">
            <w:pPr>
              <w:ind w:right="-1333"/>
              <w:rPr>
                <w:rFonts w:cs="Arial"/>
              </w:rPr>
            </w:pPr>
            <w:r w:rsidRPr="00A77B2F">
              <w:rPr>
                <w:rFonts w:cs="Arial"/>
              </w:rPr>
              <w:t xml:space="preserve">The post holder will assist in developing and implementing the philosophy of the Unit, contribute to the development of services for </w:t>
            </w:r>
            <w:r>
              <w:rPr>
                <w:rFonts w:cs="Arial"/>
              </w:rPr>
              <w:t>c</w:t>
            </w:r>
            <w:r w:rsidRPr="00A77B2F">
              <w:rPr>
                <w:rFonts w:cs="Arial"/>
              </w:rPr>
              <w:t>hildren and families and participate in reviewing the effectiveness, quality and equality of service delivery.</w:t>
            </w:r>
          </w:p>
          <w:p w:rsidR="00382082" w:rsidRPr="00A77B2F" w:rsidRDefault="00382082" w:rsidP="00382082">
            <w:pPr>
              <w:ind w:right="-1333"/>
              <w:rPr>
                <w:rFonts w:cs="Arial"/>
                <w:u w:val="single"/>
              </w:rPr>
            </w:pPr>
          </w:p>
          <w:p w:rsidR="00382082" w:rsidRDefault="00382082" w:rsidP="00382082">
            <w:pPr>
              <w:ind w:right="-1333"/>
              <w:rPr>
                <w:rFonts w:cs="Arial"/>
              </w:rPr>
            </w:pPr>
            <w:r w:rsidRPr="00A77B2F">
              <w:rPr>
                <w:rFonts w:cs="Arial"/>
              </w:rPr>
              <w:t xml:space="preserve">The post holder will, as part of a team, assist with the overall delivery of the safe care and management of all staff and resident young </w:t>
            </w:r>
          </w:p>
          <w:p w:rsidR="00C46382" w:rsidRDefault="00382082" w:rsidP="00382082">
            <w:r w:rsidRPr="00A77B2F">
              <w:rPr>
                <w:rFonts w:cs="Arial"/>
              </w:rPr>
              <w:t>people, including the day to day administration, organisation and management of the Unit, within the scope of its service delivery.</w:t>
            </w:r>
          </w:p>
          <w:p w:rsidR="00C46382" w:rsidRDefault="00C46382" w:rsidP="00C46382"/>
        </w:tc>
      </w:tr>
      <w:tr w:rsidR="00382082" w:rsidTr="00385FC4">
        <w:tc>
          <w:tcPr>
            <w:tcW w:w="7740" w:type="dxa"/>
            <w:gridSpan w:val="2"/>
          </w:tcPr>
          <w:p w:rsidR="00382082" w:rsidRDefault="00382082" w:rsidP="00382082">
            <w:pPr>
              <w:rPr>
                <w:rFonts w:cs="Arial"/>
                <w:b/>
              </w:rPr>
            </w:pPr>
            <w:r w:rsidRPr="00C07D00">
              <w:rPr>
                <w:rFonts w:cs="Arial"/>
                <w:b/>
              </w:rPr>
              <w:t>Key Responsibilities</w:t>
            </w:r>
            <w:r>
              <w:rPr>
                <w:rFonts w:cs="Arial"/>
                <w:b/>
              </w:rPr>
              <w:t>:</w:t>
            </w:r>
          </w:p>
          <w:p w:rsidR="00382082" w:rsidRDefault="00382082" w:rsidP="00382082">
            <w:pPr>
              <w:rPr>
                <w:rFonts w:cs="Arial"/>
                <w:b/>
              </w:rPr>
            </w:pPr>
          </w:p>
          <w:p w:rsidR="00382082" w:rsidRPr="003E1A96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t>To assist with the management of the Home to ensure that it</w:t>
            </w:r>
            <w:r>
              <w:rPr>
                <w:rFonts w:cs="Arial"/>
              </w:rPr>
              <w:t xml:space="preserve"> </w:t>
            </w:r>
            <w:r w:rsidRPr="003E1A96">
              <w:rPr>
                <w:rFonts w:cs="Arial"/>
              </w:rPr>
              <w:t>safeguards and promotes the wellbeing of children and young people a</w:t>
            </w:r>
            <w:r>
              <w:rPr>
                <w:rFonts w:cs="Arial"/>
              </w:rPr>
              <w:t xml:space="preserve">nd enables them to reach their </w:t>
            </w:r>
            <w:r w:rsidRPr="003E1A96">
              <w:rPr>
                <w:rFonts w:cs="Arial"/>
              </w:rPr>
              <w:t>developmental potential</w:t>
            </w:r>
            <w:r>
              <w:rPr>
                <w:rFonts w:cs="Arial"/>
              </w:rPr>
              <w:t>.</w:t>
            </w:r>
          </w:p>
          <w:p w:rsidR="00382082" w:rsidRPr="003E1A96" w:rsidRDefault="00382082" w:rsidP="00382082">
            <w:pPr>
              <w:rPr>
                <w:rFonts w:cs="Arial"/>
              </w:rPr>
            </w:pPr>
          </w:p>
          <w:p w:rsidR="00382082" w:rsidRPr="003E1A96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t>To ensure that services are provided efficiently and effectively within Departmental policy and procedures and statutory requirements.</w:t>
            </w:r>
          </w:p>
          <w:p w:rsidR="00382082" w:rsidRPr="003E1A96" w:rsidRDefault="00382082" w:rsidP="00382082">
            <w:pPr>
              <w:rPr>
                <w:rFonts w:cs="Arial"/>
              </w:rPr>
            </w:pPr>
          </w:p>
          <w:p w:rsidR="00382082" w:rsidRPr="003E1A96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t>To ensure that managers are informed of significant matters arising in connection with the run</w:t>
            </w:r>
            <w:r>
              <w:rPr>
                <w:rFonts w:cs="Arial"/>
              </w:rPr>
              <w:t>ning of the Home, issues of Ofsted</w:t>
            </w:r>
            <w:r w:rsidRPr="003E1A96">
              <w:rPr>
                <w:rFonts w:cs="Arial"/>
              </w:rPr>
              <w:t xml:space="preserve"> compliance and/or the young people.</w:t>
            </w:r>
          </w:p>
          <w:p w:rsidR="00382082" w:rsidRPr="003E1A96" w:rsidRDefault="00382082" w:rsidP="00382082">
            <w:pPr>
              <w:rPr>
                <w:rFonts w:cs="Arial"/>
              </w:rPr>
            </w:pPr>
          </w:p>
          <w:p w:rsidR="00382082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t>To represent the Home within and outside the Department and to participate in management processes and other forums.</w:t>
            </w:r>
          </w:p>
          <w:p w:rsidR="00CB4B36" w:rsidRPr="003E1A96" w:rsidRDefault="00CB4B36" w:rsidP="00382082">
            <w:pPr>
              <w:rPr>
                <w:rFonts w:cs="Arial"/>
              </w:rPr>
            </w:pPr>
          </w:p>
          <w:p w:rsidR="00382082" w:rsidRPr="00CB4B36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t>To ensure the Home maintains standards required under</w:t>
            </w:r>
            <w:r w:rsidR="00CB4B36">
              <w:rPr>
                <w:rFonts w:cs="Arial"/>
              </w:rPr>
              <w:t xml:space="preserve"> The Quality Standards and Regulations 2015</w:t>
            </w:r>
            <w:r w:rsidRPr="003E1A96">
              <w:rPr>
                <w:rFonts w:cs="Arial"/>
              </w:rPr>
              <w:t xml:space="preserve"> </w:t>
            </w:r>
            <w:r w:rsidR="00CB4B36">
              <w:rPr>
                <w:rFonts w:cs="Arial"/>
              </w:rPr>
              <w:t>a</w:t>
            </w:r>
            <w:r w:rsidRPr="00CB4B36">
              <w:rPr>
                <w:rFonts w:cs="Arial"/>
              </w:rPr>
              <w:t>nd is Ofsted compliant.</w:t>
            </w:r>
          </w:p>
          <w:p w:rsidR="00382082" w:rsidRPr="003E1A96" w:rsidRDefault="00382082" w:rsidP="00382082">
            <w:pPr>
              <w:rPr>
                <w:rFonts w:cs="Arial"/>
              </w:rPr>
            </w:pPr>
          </w:p>
          <w:p w:rsidR="00382082" w:rsidRPr="003E1A96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t>To maintain a current knowledge of legislation, practice issues and developments locally and nationally in the post holder’s field of work, and keep others informed.</w:t>
            </w:r>
          </w:p>
          <w:p w:rsidR="00382082" w:rsidRPr="003E1A96" w:rsidRDefault="00382082" w:rsidP="00382082">
            <w:pPr>
              <w:rPr>
                <w:rFonts w:cs="Arial"/>
              </w:rPr>
            </w:pPr>
          </w:p>
          <w:p w:rsidR="00382082" w:rsidRPr="003E1A96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t>To act as an advocate for the children and young people.</w:t>
            </w:r>
          </w:p>
          <w:p w:rsidR="00382082" w:rsidRPr="003E1A96" w:rsidRDefault="00382082" w:rsidP="00382082">
            <w:pPr>
              <w:rPr>
                <w:rFonts w:cs="Arial"/>
              </w:rPr>
            </w:pPr>
          </w:p>
          <w:p w:rsidR="00382082" w:rsidRPr="003E1A96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lastRenderedPageBreak/>
              <w:t>To provide managerial assistance to other Residential Child Care Homes for prescribed periods of time as necessary and required.</w:t>
            </w:r>
          </w:p>
          <w:p w:rsidR="00382082" w:rsidRPr="003E1A96" w:rsidRDefault="00382082" w:rsidP="00382082">
            <w:pPr>
              <w:rPr>
                <w:rFonts w:cs="Arial"/>
              </w:rPr>
            </w:pPr>
          </w:p>
          <w:p w:rsidR="00382082" w:rsidRPr="003E1A96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t>To assist with the management of a range of personnel processes including attendance management, annual leave and rotas.</w:t>
            </w:r>
          </w:p>
          <w:p w:rsidR="00382082" w:rsidRPr="003E1A96" w:rsidRDefault="00382082" w:rsidP="00382082">
            <w:pPr>
              <w:rPr>
                <w:rFonts w:cs="Arial"/>
              </w:rPr>
            </w:pPr>
          </w:p>
          <w:p w:rsidR="00382082" w:rsidRPr="003E1A96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t>To ensure care is provided within an environment that positively integrates race, culture gender, disability and sexual orientation</w:t>
            </w:r>
            <w:r>
              <w:rPr>
                <w:rFonts w:cs="Arial"/>
              </w:rPr>
              <w:t>.</w:t>
            </w:r>
          </w:p>
          <w:p w:rsidR="00382082" w:rsidRPr="003E1A96" w:rsidRDefault="00382082" w:rsidP="00382082">
            <w:pPr>
              <w:rPr>
                <w:rFonts w:cs="Arial"/>
              </w:rPr>
            </w:pPr>
          </w:p>
          <w:p w:rsidR="00382082" w:rsidRPr="003E1A96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t>To assist with the identification of care management tasks.</w:t>
            </w:r>
          </w:p>
          <w:p w:rsidR="00382082" w:rsidRPr="003E1A96" w:rsidRDefault="00382082" w:rsidP="00382082">
            <w:pPr>
              <w:rPr>
                <w:rFonts w:cs="Arial"/>
              </w:rPr>
            </w:pPr>
          </w:p>
          <w:p w:rsidR="00382082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t>To communicate effectively, verbally, in written form and give presentations.</w:t>
            </w:r>
          </w:p>
          <w:p w:rsidR="00382082" w:rsidRPr="003E1A96" w:rsidRDefault="00382082" w:rsidP="00382082">
            <w:pPr>
              <w:rPr>
                <w:rFonts w:cs="Arial"/>
              </w:rPr>
            </w:pPr>
          </w:p>
          <w:p w:rsidR="00382082" w:rsidRPr="003E1A96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t>To establish effective relationships with neighbours of the Home and the wider community</w:t>
            </w:r>
          </w:p>
          <w:p w:rsidR="00382082" w:rsidRPr="003E1A96" w:rsidRDefault="00382082" w:rsidP="00382082">
            <w:pPr>
              <w:rPr>
                <w:rFonts w:cs="Arial"/>
              </w:rPr>
            </w:pPr>
          </w:p>
          <w:p w:rsidR="00382082" w:rsidRPr="003E1A96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t>To have knowledge and application of relevant Health and Safety Legislation.</w:t>
            </w:r>
          </w:p>
          <w:p w:rsidR="00382082" w:rsidRPr="003E1A96" w:rsidRDefault="00382082" w:rsidP="00382082">
            <w:pPr>
              <w:rPr>
                <w:rFonts w:cs="Arial"/>
              </w:rPr>
            </w:pPr>
          </w:p>
          <w:p w:rsidR="00382082" w:rsidRPr="003E1A96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t>To have a working knowledge and understanding of child development.</w:t>
            </w:r>
          </w:p>
          <w:p w:rsidR="00382082" w:rsidRPr="003E1A96" w:rsidRDefault="00382082" w:rsidP="00382082">
            <w:pPr>
              <w:rPr>
                <w:rFonts w:cs="Arial"/>
              </w:rPr>
            </w:pPr>
          </w:p>
          <w:p w:rsidR="00382082" w:rsidRPr="003E1A96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t>To develop effective strategies for managing challenging behaviour.</w:t>
            </w:r>
          </w:p>
          <w:p w:rsidR="0089340D" w:rsidRDefault="0089340D" w:rsidP="00382082">
            <w:pPr>
              <w:rPr>
                <w:rFonts w:cs="Arial"/>
              </w:rPr>
            </w:pPr>
          </w:p>
          <w:p w:rsidR="00382082" w:rsidRPr="003E1A96" w:rsidRDefault="0089340D" w:rsidP="00382082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382082" w:rsidRPr="003E1A96">
              <w:rPr>
                <w:rFonts w:cs="Arial"/>
              </w:rPr>
              <w:t>mplement and monitor child care planning.</w:t>
            </w:r>
          </w:p>
          <w:p w:rsidR="00382082" w:rsidRPr="003E1A96" w:rsidRDefault="00382082" w:rsidP="00382082">
            <w:pPr>
              <w:rPr>
                <w:rFonts w:cs="Arial"/>
              </w:rPr>
            </w:pPr>
          </w:p>
          <w:p w:rsidR="00382082" w:rsidRPr="003E1A96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t xml:space="preserve">To </w:t>
            </w:r>
            <w:r w:rsidR="0089340D">
              <w:rPr>
                <w:rFonts w:cs="Arial"/>
              </w:rPr>
              <w:t>facilitate effective communication</w:t>
            </w:r>
            <w:r w:rsidRPr="003E1A96">
              <w:rPr>
                <w:rFonts w:cs="Arial"/>
              </w:rPr>
              <w:t xml:space="preserve"> with children</w:t>
            </w:r>
            <w:r w:rsidR="0089340D">
              <w:rPr>
                <w:rFonts w:cs="Arial"/>
              </w:rPr>
              <w:t xml:space="preserve"> and young people.</w:t>
            </w:r>
          </w:p>
          <w:p w:rsidR="00382082" w:rsidRPr="003E1A96" w:rsidRDefault="00382082" w:rsidP="00382082">
            <w:pPr>
              <w:rPr>
                <w:rFonts w:cs="Arial"/>
              </w:rPr>
            </w:pPr>
          </w:p>
          <w:p w:rsidR="00382082" w:rsidRPr="003E1A96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t>To have a working knowledge of child protection procedures and of safe care issues in a residential setting</w:t>
            </w:r>
            <w:r>
              <w:rPr>
                <w:rFonts w:cs="Arial"/>
              </w:rPr>
              <w:t>.</w:t>
            </w:r>
          </w:p>
          <w:p w:rsidR="00382082" w:rsidRPr="003E1A96" w:rsidRDefault="00382082" w:rsidP="00382082">
            <w:pPr>
              <w:rPr>
                <w:rFonts w:cs="Arial"/>
              </w:rPr>
            </w:pPr>
          </w:p>
          <w:p w:rsidR="00382082" w:rsidRPr="003E1A96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t>To recognise stress in self and others and devise appropriate strategies to deal with it.</w:t>
            </w:r>
          </w:p>
          <w:p w:rsidR="00382082" w:rsidRPr="003E1A96" w:rsidRDefault="00382082" w:rsidP="00382082">
            <w:pPr>
              <w:rPr>
                <w:rFonts w:cs="Arial"/>
              </w:rPr>
            </w:pPr>
          </w:p>
          <w:p w:rsidR="00382082" w:rsidRPr="003E1A96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t>To be committed to the philosophy and ethos of group living.</w:t>
            </w:r>
          </w:p>
          <w:p w:rsidR="00382082" w:rsidRPr="003E1A96" w:rsidRDefault="00382082" w:rsidP="00382082">
            <w:pPr>
              <w:rPr>
                <w:rFonts w:cs="Arial"/>
              </w:rPr>
            </w:pPr>
          </w:p>
          <w:p w:rsidR="00382082" w:rsidRPr="003E1A96" w:rsidRDefault="00382082" w:rsidP="00382082">
            <w:pPr>
              <w:rPr>
                <w:rFonts w:cs="Arial"/>
              </w:rPr>
            </w:pPr>
            <w:r w:rsidRPr="003E1A96">
              <w:rPr>
                <w:rFonts w:cs="Arial"/>
              </w:rPr>
              <w:lastRenderedPageBreak/>
              <w:t>To undertake any other duties which may be reasonably regarded as within the nature of the duties and responsibilities/grade of the post as defined, subject to the proviso that normally any changes of a permanent nature shall be incorporated into the Job Description in specific terms.</w:t>
            </w:r>
          </w:p>
          <w:p w:rsidR="00382082" w:rsidRPr="00C07D00" w:rsidRDefault="00382082" w:rsidP="00382082">
            <w:pPr>
              <w:rPr>
                <w:rFonts w:cs="Arial"/>
              </w:rPr>
            </w:pPr>
          </w:p>
        </w:tc>
        <w:tc>
          <w:tcPr>
            <w:tcW w:w="7200" w:type="dxa"/>
            <w:gridSpan w:val="2"/>
          </w:tcPr>
          <w:p w:rsidR="00382082" w:rsidRDefault="00382082" w:rsidP="00382082">
            <w:pPr>
              <w:rPr>
                <w:rFonts w:cs="Arial"/>
                <w:b/>
              </w:rPr>
            </w:pPr>
            <w:r w:rsidRPr="00C07D00">
              <w:rPr>
                <w:rFonts w:cs="Arial"/>
                <w:b/>
              </w:rPr>
              <w:lastRenderedPageBreak/>
              <w:t>Key Accountabilities</w:t>
            </w:r>
            <w:r>
              <w:rPr>
                <w:rFonts w:cs="Arial"/>
                <w:b/>
              </w:rPr>
              <w:t>:</w:t>
            </w:r>
          </w:p>
          <w:p w:rsidR="00382082" w:rsidRDefault="00382082" w:rsidP="0038208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Manages staff and resources and uses customer feedback and complaints to achieve excellent customer service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Sets a personally high standard of customer service as an example to staff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Takes prompt action to maintain required levels of customer service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Ensures that staff and resources are deployed as efficiently and effectively as possible in line with priorities and taking corrective action where appropriate</w:t>
            </w:r>
            <w:r>
              <w:rPr>
                <w:rFonts w:cs="Arial"/>
              </w:rPr>
              <w:t>.</w:t>
            </w:r>
            <w:r w:rsidRPr="00787372">
              <w:rPr>
                <w:rFonts w:cs="Arial"/>
              </w:rPr>
              <w:t xml:space="preserve"> 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Has a sound understanding of effective budget management techniques and can use these where required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Encourages staff to develop ideas for increasing efficiency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Sets a positive example by deploying resources efficiently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Motivates and develops the team to be ambitious in achieving the highest possible performance and service levels in line with the service plan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87372">
              <w:rPr>
                <w:rFonts w:cs="Arial"/>
              </w:rPr>
              <w:lastRenderedPageBreak/>
              <w:t>Ensures personal behaviour reflects the highest standards for the service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Sets direction for the team, listening to views and acting on suggestions for improvement</w:t>
            </w:r>
            <w:r>
              <w:rPr>
                <w:rFonts w:cs="Arial"/>
              </w:rPr>
              <w:t>.</w:t>
            </w:r>
            <w:r w:rsidRPr="00787372">
              <w:rPr>
                <w:rFonts w:cs="Arial"/>
              </w:rPr>
              <w:t xml:space="preserve">  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Builds positive relationships with customers, staff and colleagues through discussion and negotiation.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Ensures that understanding is shared across the team, especially resolving ambiguity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Establishes an open and transparent communication culture within the team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87372">
              <w:rPr>
                <w:rFonts w:cs="Arial"/>
              </w:rPr>
              <w:t>Guides and supports staff to portray a professional image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Thinks ahead to anticipate opportunities and issues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Encourages staff to suggest ways to improve services and acts on these suggestions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Maintains professional competence and knowledge of developments in their area of practice and within the Council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87372">
              <w:rPr>
                <w:rFonts w:cs="Arial"/>
              </w:rPr>
              <w:t>Works proactively with staff to implement change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Sets consistent and challenging team targets in line with service plans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Steers the team towards key outcomes and monitors progress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Sets high standards for quality; meeting commitments made and finishing work to a high standard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Monitors staff performance and takes timely action to address performance issues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87372">
              <w:rPr>
                <w:rFonts w:cs="Arial"/>
              </w:rPr>
              <w:lastRenderedPageBreak/>
              <w:t>Sets personal development plans to support individual and team performance and service delivery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Ensures that all customers and staff are treated with respect and consideration</w:t>
            </w:r>
            <w:r>
              <w:rPr>
                <w:rFonts w:cs="Arial"/>
              </w:rPr>
              <w:t>.</w:t>
            </w:r>
            <w:r w:rsidRPr="00787372">
              <w:rPr>
                <w:rFonts w:cs="Arial"/>
              </w:rPr>
              <w:t xml:space="preserve"> 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Ensures that corporate standards and policies are implemented and met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 xml:space="preserve"> 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Responds quickly and appropriately to any concerns around fair treatment however and wherever they arise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87372">
              <w:rPr>
                <w:rFonts w:cs="Arial"/>
              </w:rPr>
              <w:t>Challenges inappropriate behaviour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Identifies, assesses and manages risks in order to minimise the impact on service delivery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 xml:space="preserve"> 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 xml:space="preserve">Reports to the </w:t>
            </w:r>
            <w:r>
              <w:rPr>
                <w:rFonts w:cs="Arial"/>
              </w:rPr>
              <w:t>Registered</w:t>
            </w:r>
            <w:r w:rsidRPr="00787372">
              <w:rPr>
                <w:rFonts w:cs="Arial"/>
              </w:rPr>
              <w:t xml:space="preserve"> Manager any risks issues arising from the operating environment outside of their control</w:t>
            </w:r>
            <w:r>
              <w:rPr>
                <w:rFonts w:cs="Arial"/>
              </w:rPr>
              <w:t>.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rPr>
                <w:rFonts w:cs="Arial"/>
              </w:rPr>
            </w:pPr>
            <w:r w:rsidRPr="00787372">
              <w:rPr>
                <w:rFonts w:cs="Arial"/>
              </w:rPr>
              <w:t>Strives to maintain a healthy and safe environment for customers and staff</w:t>
            </w:r>
            <w:r>
              <w:rPr>
                <w:rFonts w:cs="Arial"/>
              </w:rPr>
              <w:t>.</w:t>
            </w:r>
            <w:r w:rsidRPr="00787372">
              <w:rPr>
                <w:rFonts w:cs="Arial"/>
              </w:rPr>
              <w:t xml:space="preserve"> </w:t>
            </w:r>
          </w:p>
          <w:p w:rsidR="00382082" w:rsidRPr="00787372" w:rsidRDefault="00382082" w:rsidP="00382082">
            <w:pPr>
              <w:rPr>
                <w:rFonts w:cs="Arial"/>
              </w:rPr>
            </w:pPr>
          </w:p>
          <w:p w:rsidR="00382082" w:rsidRPr="00787372" w:rsidRDefault="00382082" w:rsidP="0038208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87372">
              <w:rPr>
                <w:rFonts w:cs="Arial"/>
              </w:rPr>
              <w:t>Sets a personal example to staff of safe working practices</w:t>
            </w:r>
            <w:r>
              <w:rPr>
                <w:rFonts w:cs="Arial"/>
              </w:rPr>
              <w:t>.</w:t>
            </w:r>
          </w:p>
          <w:p w:rsidR="00382082" w:rsidRDefault="00382082" w:rsidP="0038208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382082" w:rsidRPr="00533160" w:rsidRDefault="00382082" w:rsidP="0038208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382082" w:rsidRPr="00C07D00" w:rsidRDefault="00382082" w:rsidP="0038208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382082" w:rsidTr="00057D32">
        <w:tc>
          <w:tcPr>
            <w:tcW w:w="14940" w:type="dxa"/>
            <w:gridSpan w:val="4"/>
            <w:shd w:val="clear" w:color="auto" w:fill="auto"/>
          </w:tcPr>
          <w:p w:rsidR="00382082" w:rsidRPr="00057D32" w:rsidRDefault="00382082" w:rsidP="00382082">
            <w:pPr>
              <w:rPr>
                <w:b/>
                <w:i/>
              </w:rPr>
            </w:pPr>
            <w:r w:rsidRPr="00057D32">
              <w:rPr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057D32">
        <w:tc>
          <w:tcPr>
            <w:tcW w:w="1512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lastRenderedPageBreak/>
              <w:t>Person Specification</w:t>
            </w:r>
          </w:p>
          <w:p w:rsidR="00C46382" w:rsidRPr="00057D32" w:rsidRDefault="00C46382" w:rsidP="00C46382">
            <w:pPr>
              <w:rPr>
                <w:b/>
              </w:rPr>
            </w:pPr>
          </w:p>
        </w:tc>
      </w:tr>
      <w:tr w:rsidR="00C46382" w:rsidTr="00057D32">
        <w:tc>
          <w:tcPr>
            <w:tcW w:w="7560" w:type="dxa"/>
            <w:shd w:val="clear" w:color="auto" w:fill="auto"/>
          </w:tcPr>
          <w:p w:rsidR="00C46382" w:rsidRPr="00057D32" w:rsidRDefault="00C46382" w:rsidP="00057D32">
            <w:pPr>
              <w:ind w:firstLine="360"/>
              <w:rPr>
                <w:b/>
                <w:i/>
              </w:rPr>
            </w:pPr>
            <w:r w:rsidRPr="00057D32">
              <w:rPr>
                <w:b/>
                <w:i/>
              </w:rPr>
              <w:t>Education and Knowledge</w:t>
            </w:r>
          </w:p>
          <w:p w:rsidR="00C46382" w:rsidRDefault="00C46382" w:rsidP="00C46382"/>
          <w:p w:rsidR="00C46382" w:rsidRDefault="00382082" w:rsidP="00382082">
            <w:r>
              <w:t>Must be qualified at NVQ level 3 (CCYP or H&amp;SC) plus 1 years post qualifying experience.</w:t>
            </w:r>
          </w:p>
          <w:p w:rsidR="00382082" w:rsidRDefault="00382082" w:rsidP="00382082"/>
          <w:p w:rsidR="00382082" w:rsidRDefault="00382082" w:rsidP="00382082">
            <w:r>
              <w:t>Must be able to evidence regular training experiences.</w:t>
            </w:r>
          </w:p>
          <w:p w:rsidR="00382082" w:rsidRDefault="00382082" w:rsidP="00382082"/>
        </w:tc>
        <w:tc>
          <w:tcPr>
            <w:tcW w:w="7560" w:type="dxa"/>
            <w:vMerge w:val="restart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Personal skills and general competencies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AB789F" w:rsidRDefault="00AB789F" w:rsidP="00382082">
            <w:r>
              <w:t>A h</w:t>
            </w:r>
            <w:r w:rsidRPr="003D76CE">
              <w:t xml:space="preserve">igh level of personal drive and </w:t>
            </w:r>
            <w:r>
              <w:t>commitment to excellent customer care and the ability to set an example for other staff</w:t>
            </w:r>
          </w:p>
          <w:p w:rsidR="00AB789F" w:rsidRDefault="00AB789F" w:rsidP="00057D32">
            <w:pPr>
              <w:tabs>
                <w:tab w:val="num" w:pos="432"/>
              </w:tabs>
              <w:ind w:left="432" w:hanging="432"/>
            </w:pPr>
          </w:p>
          <w:p w:rsidR="00AB789F" w:rsidRDefault="00AB789F" w:rsidP="00382082">
            <w:pPr>
              <w:tabs>
                <w:tab w:val="num" w:pos="720"/>
              </w:tabs>
            </w:pPr>
            <w:r>
              <w:t>S</w:t>
            </w:r>
            <w:r w:rsidRPr="003D76CE">
              <w:t>trong interper</w:t>
            </w:r>
            <w:r>
              <w:t>sonal skills to gain the agreement and acceptance of others including colleagues, senior managers and customers.</w:t>
            </w:r>
          </w:p>
          <w:p w:rsidR="00AB789F" w:rsidRDefault="00AB789F" w:rsidP="00057D32">
            <w:pPr>
              <w:tabs>
                <w:tab w:val="num" w:pos="432"/>
              </w:tabs>
              <w:ind w:left="432" w:hanging="432"/>
            </w:pPr>
          </w:p>
          <w:p w:rsidR="00AB789F" w:rsidRDefault="00AB789F" w:rsidP="00382082">
            <w:r>
              <w:t>Ability to make decisions and solve problems to meet operational targets, involving devising solutions and prioritising the resources available</w:t>
            </w:r>
          </w:p>
          <w:p w:rsidR="00AB789F" w:rsidRDefault="00AB789F" w:rsidP="00AB789F"/>
          <w:p w:rsidR="00C46382" w:rsidRDefault="00AB789F" w:rsidP="00382082">
            <w:r>
              <w:t>Ability to meet agreed objectives and delivery targets by the effective use of resources.</w:t>
            </w:r>
          </w:p>
          <w:p w:rsidR="00382082" w:rsidRDefault="00382082" w:rsidP="00382082"/>
          <w:p w:rsidR="00382082" w:rsidRDefault="00382082" w:rsidP="00382082">
            <w:r>
              <w:t>Must possess an ability to recognise stress in self and others and devise appropriate strategies to deal with them.</w:t>
            </w:r>
          </w:p>
          <w:p w:rsidR="00382082" w:rsidRDefault="00382082" w:rsidP="00382082"/>
          <w:p w:rsidR="00382082" w:rsidRDefault="00382082" w:rsidP="00382082">
            <w:pPr>
              <w:jc w:val="both"/>
            </w:pPr>
            <w:r>
              <w:t>Must be an effective communicator with children, young people, their families and other stakeholders.</w:t>
            </w:r>
          </w:p>
          <w:p w:rsidR="00382082" w:rsidRDefault="00382082" w:rsidP="00382082"/>
          <w:p w:rsidR="00382082" w:rsidRDefault="00382082" w:rsidP="00382082">
            <w:r>
              <w:t>Must have a commitment to the ethos and philosophy of the Unit.</w:t>
            </w:r>
          </w:p>
          <w:p w:rsidR="00382082" w:rsidRDefault="00382082" w:rsidP="00382082"/>
          <w:p w:rsidR="00382082" w:rsidRDefault="00382082" w:rsidP="00382082">
            <w:r>
              <w:t>Must have a commitment to equality policies.</w:t>
            </w:r>
          </w:p>
          <w:p w:rsidR="00382082" w:rsidRDefault="00382082" w:rsidP="00382082"/>
          <w:p w:rsidR="00382082" w:rsidRDefault="00382082" w:rsidP="00382082">
            <w:r>
              <w:t>Has the ability to be honest and objective in their own personal performance.</w:t>
            </w:r>
          </w:p>
          <w:p w:rsidR="00382082" w:rsidRDefault="00382082" w:rsidP="00382082"/>
          <w:p w:rsidR="00382082" w:rsidRDefault="00382082" w:rsidP="00382082">
            <w:r>
              <w:t>Must present as a stable and consistent adult role model for children, young people and families.</w:t>
            </w:r>
          </w:p>
        </w:tc>
      </w:tr>
      <w:tr w:rsidR="00C46382" w:rsidTr="00057D32">
        <w:tc>
          <w:tcPr>
            <w:tcW w:w="7560" w:type="dxa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Experience</w:t>
            </w:r>
          </w:p>
          <w:p w:rsidR="00C46382" w:rsidRDefault="00C46382" w:rsidP="00C46382"/>
          <w:p w:rsidR="00C46382" w:rsidRDefault="00382082" w:rsidP="00382082">
            <w:r>
              <w:t>Must have a minimum of 3 years residential child care experience.</w:t>
            </w:r>
          </w:p>
          <w:p w:rsidR="00382082" w:rsidRDefault="00382082" w:rsidP="00382082"/>
          <w:p w:rsidR="00382082" w:rsidRDefault="00382082" w:rsidP="00382082">
            <w:r>
              <w:t>Must have experience of working with and managing challenging behaviour.</w:t>
            </w:r>
          </w:p>
          <w:p w:rsidR="00382082" w:rsidRDefault="00382082" w:rsidP="00382082"/>
          <w:p w:rsidR="00382082" w:rsidRDefault="00382082" w:rsidP="00382082">
            <w:r>
              <w:t>Must be able to demonstrate experience of working in collaboration with other disciplines and agencies.</w:t>
            </w:r>
          </w:p>
          <w:p w:rsidR="00382082" w:rsidRDefault="00382082" w:rsidP="00382082"/>
          <w:p w:rsidR="00382082" w:rsidRDefault="00382082" w:rsidP="00382082">
            <w:r>
              <w:t>Must have experience of delivering formal supervision.</w:t>
            </w:r>
          </w:p>
          <w:p w:rsidR="00382082" w:rsidRDefault="00382082" w:rsidP="00382082"/>
          <w:p w:rsidR="00382082" w:rsidRDefault="00382082" w:rsidP="00382082">
            <w:r>
              <w:t>Must be able to demonstrate excellent verbal and written skills.</w:t>
            </w:r>
          </w:p>
          <w:p w:rsidR="00382082" w:rsidRDefault="00382082" w:rsidP="00382082"/>
          <w:p w:rsidR="00382082" w:rsidRDefault="00382082" w:rsidP="00382082">
            <w:pPr>
              <w:jc w:val="both"/>
            </w:pPr>
            <w:r>
              <w:t>Must possess the ability to make informed decisions and offer a clear/unambiguous lead.</w:t>
            </w:r>
          </w:p>
          <w:p w:rsidR="00382082" w:rsidRDefault="00382082" w:rsidP="00382082">
            <w:pPr>
              <w:jc w:val="both"/>
            </w:pPr>
          </w:p>
          <w:p w:rsidR="00382082" w:rsidRDefault="00382082" w:rsidP="00382082">
            <w:pPr>
              <w:jc w:val="both"/>
            </w:pPr>
            <w:r>
              <w:t>Must have experience of identifying developmental needs of staff.</w:t>
            </w:r>
          </w:p>
          <w:p w:rsidR="00382082" w:rsidRDefault="00382082" w:rsidP="00382082">
            <w:pPr>
              <w:jc w:val="both"/>
            </w:pPr>
          </w:p>
          <w:p w:rsidR="00382082" w:rsidRDefault="00382082" w:rsidP="00382082">
            <w:pPr>
              <w:jc w:val="both"/>
            </w:pPr>
            <w:r>
              <w:t>Must have a grasp of relevant legislation to this service area.</w:t>
            </w:r>
          </w:p>
          <w:p w:rsidR="00382082" w:rsidRDefault="00382082" w:rsidP="00382082">
            <w:pPr>
              <w:jc w:val="both"/>
            </w:pPr>
          </w:p>
          <w:p w:rsidR="00382082" w:rsidRDefault="00382082" w:rsidP="00382082">
            <w:pPr>
              <w:jc w:val="both"/>
            </w:pPr>
            <w:r>
              <w:t>Must have a clear understanding and knowledge of safeguarding policies and procedures, particularly in relation to group living.</w:t>
            </w:r>
          </w:p>
          <w:p w:rsidR="00382082" w:rsidRDefault="00382082" w:rsidP="00382082">
            <w:pPr>
              <w:jc w:val="both"/>
            </w:pPr>
          </w:p>
          <w:p w:rsidR="00382082" w:rsidRDefault="00382082" w:rsidP="00382082">
            <w:r>
              <w:t>Must be able to work as part of a team, (both management &amp; staff) and on own initiative.</w:t>
            </w:r>
          </w:p>
          <w:p w:rsidR="00382082" w:rsidRDefault="00382082" w:rsidP="00382082"/>
          <w:p w:rsidR="00382082" w:rsidRDefault="00382082" w:rsidP="00382082"/>
          <w:p w:rsidR="00382082" w:rsidRDefault="00382082" w:rsidP="00382082"/>
          <w:p w:rsidR="00382082" w:rsidRDefault="00382082" w:rsidP="00382082"/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057D32">
        <w:tc>
          <w:tcPr>
            <w:tcW w:w="15120" w:type="dxa"/>
            <w:gridSpan w:val="2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Role Dimensions</w:t>
            </w:r>
          </w:p>
          <w:p w:rsidR="00C46382" w:rsidRPr="00057D32" w:rsidRDefault="00C46382" w:rsidP="00057D32">
            <w:pPr>
              <w:ind w:left="360"/>
              <w:rPr>
                <w:b/>
              </w:rPr>
            </w:pPr>
          </w:p>
          <w:p w:rsidR="00C46382" w:rsidRPr="00834176" w:rsidRDefault="00382082" w:rsidP="00057D3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Corporate parenting</w:t>
            </w:r>
          </w:p>
          <w:p w:rsidR="00C46382" w:rsidRPr="00834176" w:rsidRDefault="00382082" w:rsidP="00057D3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No financial responsibility</w:t>
            </w:r>
            <w:r w:rsidRPr="00834176">
              <w:t xml:space="preserve"> </w:t>
            </w:r>
          </w:p>
          <w:p w:rsidR="00C46382" w:rsidRPr="00834176" w:rsidRDefault="0089340D" w:rsidP="00057D3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 xml:space="preserve">Supervision of a night care team </w:t>
            </w:r>
            <w:bookmarkStart w:id="1" w:name="_GoBack"/>
            <w:bookmarkEnd w:id="1"/>
          </w:p>
          <w:p w:rsidR="00C46382" w:rsidRPr="00057D32" w:rsidRDefault="00C46382" w:rsidP="00057D32">
            <w:pPr>
              <w:jc w:val="right"/>
              <w:rPr>
                <w:i/>
              </w:rPr>
            </w:pPr>
            <w:r w:rsidRPr="00057D32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32" w:rsidRDefault="00057D32">
      <w:r>
        <w:separator/>
      </w:r>
    </w:p>
  </w:endnote>
  <w:endnote w:type="continuationSeparator" w:id="0">
    <w:p w:rsidR="00057D32" w:rsidRDefault="0005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9F" w:rsidRDefault="00AB789F">
    <w:pPr>
      <w:pStyle w:val="Footer"/>
    </w:pPr>
    <w:r>
      <w:t>Tier 7 – Experienced / Professional Staff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32" w:rsidRDefault="00057D32">
      <w:r>
        <w:separator/>
      </w:r>
    </w:p>
  </w:footnote>
  <w:footnote w:type="continuationSeparator" w:id="0">
    <w:p w:rsidR="00057D32" w:rsidRDefault="0005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57D32"/>
    <w:rsid w:val="00382082"/>
    <w:rsid w:val="00464179"/>
    <w:rsid w:val="004D186C"/>
    <w:rsid w:val="005C1BCF"/>
    <w:rsid w:val="0089340D"/>
    <w:rsid w:val="00A378D9"/>
    <w:rsid w:val="00AB4A5E"/>
    <w:rsid w:val="00AB789F"/>
    <w:rsid w:val="00AE12D2"/>
    <w:rsid w:val="00BB2390"/>
    <w:rsid w:val="00C46382"/>
    <w:rsid w:val="00CB4B36"/>
    <w:rsid w:val="00D6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D975544-3D40-4DEE-9F67-AE6EFB3E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1189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Experienced staff</vt:lpstr>
    </vt:vector>
  </TitlesOfParts>
  <Company>Nottinghamshire County Council</Company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Experienced staff</dc:title>
  <dc:subject>Employment, jobs and careers</dc:subject>
  <dc:creator>Nottinghamshire County Council</dc:creator>
  <cp:keywords/>
  <cp:lastModifiedBy>Nicola Martin</cp:lastModifiedBy>
  <cp:revision>3</cp:revision>
  <dcterms:created xsi:type="dcterms:W3CDTF">2018-02-09T12:24:00Z</dcterms:created>
  <dcterms:modified xsi:type="dcterms:W3CDTF">2019-04-18T14:19:00Z</dcterms:modified>
</cp:coreProperties>
</file>