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381E" w14:textId="77777777" w:rsidR="00CA424A" w:rsidRDefault="00CA424A" w:rsidP="00CA424A">
      <w:r>
        <w:object w:dxaOrig="4635" w:dyaOrig="795" w14:anchorId="6C09F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pt" o:ole="">
            <v:imagedata r:id="rId5" o:title=""/>
          </v:shape>
          <o:OLEObject Type="Embed" ProgID="MSPhotoEd.3" ShapeID="_x0000_i1025" DrawAspect="Content" ObjectID="_1743503197" r:id="rId6"/>
        </w:object>
      </w:r>
    </w:p>
    <w:p w14:paraId="39229829" w14:textId="77777777" w:rsidR="00CA424A" w:rsidRDefault="00CA424A" w:rsidP="00CA424A"/>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A424A" w14:paraId="3C61285F" w14:textId="77777777" w:rsidTr="00CA424A">
        <w:tc>
          <w:tcPr>
            <w:tcW w:w="4860" w:type="dxa"/>
            <w:tcBorders>
              <w:top w:val="single" w:sz="4" w:space="0" w:color="auto"/>
              <w:left w:val="single" w:sz="4" w:space="0" w:color="auto"/>
              <w:bottom w:val="single" w:sz="4" w:space="0" w:color="auto"/>
              <w:right w:val="single" w:sz="4" w:space="0" w:color="auto"/>
            </w:tcBorders>
            <w:hideMark/>
          </w:tcPr>
          <w:p w14:paraId="7F343EBF" w14:textId="77777777" w:rsidR="00CA424A" w:rsidRDefault="00CA424A">
            <w:pPr>
              <w:rPr>
                <w:b/>
                <w:i/>
              </w:rPr>
            </w:pPr>
            <w:r>
              <w:rPr>
                <w:b/>
                <w:i/>
              </w:rPr>
              <w:t>Title</w:t>
            </w:r>
          </w:p>
          <w:p w14:paraId="12582E22" w14:textId="21484563" w:rsidR="00CA424A" w:rsidRDefault="00A363F4" w:rsidP="00793016">
            <w:pPr>
              <w:rPr>
                <w:b/>
                <w:i/>
              </w:rPr>
            </w:pPr>
            <w:r>
              <w:rPr>
                <w:b/>
              </w:rPr>
              <w:t xml:space="preserve">Complaints </w:t>
            </w:r>
            <w:r w:rsidR="00FA17AC">
              <w:rPr>
                <w:b/>
              </w:rPr>
              <w:t xml:space="preserve">and Information </w:t>
            </w:r>
            <w:r>
              <w:rPr>
                <w:b/>
              </w:rPr>
              <w:t>Support Officer</w:t>
            </w:r>
            <w:r w:rsidR="00CA424A">
              <w:rPr>
                <w:b/>
              </w:rPr>
              <w:t xml:space="preserve"> </w:t>
            </w:r>
          </w:p>
        </w:tc>
        <w:tc>
          <w:tcPr>
            <w:tcW w:w="6120" w:type="dxa"/>
            <w:gridSpan w:val="2"/>
            <w:tcBorders>
              <w:top w:val="single" w:sz="4" w:space="0" w:color="auto"/>
              <w:left w:val="single" w:sz="4" w:space="0" w:color="auto"/>
              <w:bottom w:val="single" w:sz="4" w:space="0" w:color="auto"/>
              <w:right w:val="single" w:sz="4" w:space="0" w:color="auto"/>
            </w:tcBorders>
            <w:hideMark/>
          </w:tcPr>
          <w:p w14:paraId="5BEE94DC" w14:textId="77777777" w:rsidR="00CA424A" w:rsidRDefault="00CA424A">
            <w:pPr>
              <w:rPr>
                <w:b/>
                <w:i/>
              </w:rPr>
            </w:pPr>
            <w:r>
              <w:rPr>
                <w:b/>
                <w:i/>
              </w:rPr>
              <w:t>Department</w:t>
            </w:r>
          </w:p>
          <w:p w14:paraId="6AD192D6" w14:textId="77777777" w:rsidR="00CA424A" w:rsidRDefault="00793016">
            <w:pPr>
              <w:rPr>
                <w:b/>
              </w:rPr>
            </w:pPr>
            <w:r>
              <w:rPr>
                <w:b/>
              </w:rPr>
              <w:t>Chief Executive’s</w:t>
            </w:r>
          </w:p>
        </w:tc>
        <w:tc>
          <w:tcPr>
            <w:tcW w:w="3960" w:type="dxa"/>
            <w:tcBorders>
              <w:top w:val="single" w:sz="4" w:space="0" w:color="auto"/>
              <w:left w:val="single" w:sz="4" w:space="0" w:color="auto"/>
              <w:bottom w:val="single" w:sz="4" w:space="0" w:color="auto"/>
              <w:right w:val="single" w:sz="4" w:space="0" w:color="auto"/>
            </w:tcBorders>
            <w:hideMark/>
          </w:tcPr>
          <w:p w14:paraId="04FB108F" w14:textId="77777777" w:rsidR="00CA424A" w:rsidRDefault="00CA424A">
            <w:pPr>
              <w:rPr>
                <w:b/>
                <w:i/>
              </w:rPr>
            </w:pPr>
            <w:r>
              <w:rPr>
                <w:b/>
                <w:i/>
              </w:rPr>
              <w:t>Post Ref.</w:t>
            </w:r>
          </w:p>
          <w:p w14:paraId="2EB6F852" w14:textId="77777777" w:rsidR="00CA424A" w:rsidRDefault="00CA424A">
            <w:pPr>
              <w:rPr>
                <w:b/>
                <w:i/>
              </w:rPr>
            </w:pPr>
          </w:p>
        </w:tc>
      </w:tr>
      <w:tr w:rsidR="00CA424A" w14:paraId="3CD84201" w14:textId="77777777" w:rsidTr="00CA424A">
        <w:tc>
          <w:tcPr>
            <w:tcW w:w="14940" w:type="dxa"/>
            <w:gridSpan w:val="4"/>
            <w:tcBorders>
              <w:top w:val="single" w:sz="4" w:space="0" w:color="auto"/>
              <w:left w:val="single" w:sz="4" w:space="0" w:color="auto"/>
              <w:bottom w:val="single" w:sz="4" w:space="0" w:color="auto"/>
              <w:right w:val="single" w:sz="4" w:space="0" w:color="auto"/>
            </w:tcBorders>
          </w:tcPr>
          <w:p w14:paraId="7656A265" w14:textId="77777777" w:rsidR="00CA424A" w:rsidRPr="00CA424A" w:rsidRDefault="00CA424A" w:rsidP="00CA424A">
            <w:pPr>
              <w:spacing w:after="240"/>
              <w:rPr>
                <w:i/>
              </w:rPr>
            </w:pPr>
            <w:r w:rsidRPr="00CA424A">
              <w:rPr>
                <w:b/>
                <w:i/>
              </w:rPr>
              <w:t>Job Purpose</w:t>
            </w:r>
            <w:r w:rsidRPr="00CA424A">
              <w:rPr>
                <w:i/>
              </w:rPr>
              <w:t xml:space="preserve"> </w:t>
            </w:r>
          </w:p>
          <w:p w14:paraId="74A0ED61" w14:textId="77777777" w:rsidR="003203BB" w:rsidRDefault="00CA424A" w:rsidP="00A363F4">
            <w:pPr>
              <w:pStyle w:val="ListParagraph"/>
              <w:numPr>
                <w:ilvl w:val="0"/>
                <w:numId w:val="4"/>
              </w:numPr>
              <w:spacing w:after="240"/>
              <w:contextualSpacing w:val="0"/>
              <w:rPr>
                <w:i/>
              </w:rPr>
            </w:pPr>
            <w:r w:rsidRPr="003203BB">
              <w:rPr>
                <w:i/>
              </w:rPr>
              <w:t>To support the Complaints and Information Team, to ensure there is consistent, effective and first- class front-line customer service delivery</w:t>
            </w:r>
          </w:p>
          <w:p w14:paraId="5CBFA9A2" w14:textId="7E77C2A3" w:rsidR="00CA424A" w:rsidRPr="003203BB" w:rsidRDefault="00CA424A" w:rsidP="00A363F4">
            <w:pPr>
              <w:pStyle w:val="ListParagraph"/>
              <w:numPr>
                <w:ilvl w:val="0"/>
                <w:numId w:val="4"/>
              </w:numPr>
              <w:spacing w:after="240"/>
              <w:contextualSpacing w:val="0"/>
              <w:rPr>
                <w:i/>
              </w:rPr>
            </w:pPr>
            <w:r w:rsidRPr="003203BB">
              <w:rPr>
                <w:i/>
              </w:rPr>
              <w:t xml:space="preserve">To provide customer and business support for </w:t>
            </w:r>
            <w:r w:rsidR="00313342" w:rsidRPr="003203BB">
              <w:rPr>
                <w:i/>
              </w:rPr>
              <w:t xml:space="preserve">the management of the </w:t>
            </w:r>
            <w:r w:rsidRPr="003203BB">
              <w:rPr>
                <w:i/>
              </w:rPr>
              <w:t>statutory and non-statutory complaints procedures</w:t>
            </w:r>
            <w:r w:rsidR="00BE2779">
              <w:rPr>
                <w:i/>
              </w:rPr>
              <w:t>, Freedom of Information requests, Data Subject Access requests</w:t>
            </w:r>
            <w:r w:rsidRPr="003203BB">
              <w:rPr>
                <w:i/>
              </w:rPr>
              <w:t xml:space="preserve"> and information rights request</w:t>
            </w:r>
            <w:r w:rsidR="00313342" w:rsidRPr="003203BB">
              <w:rPr>
                <w:i/>
              </w:rPr>
              <w:t>s</w:t>
            </w:r>
          </w:p>
          <w:p w14:paraId="3FDB8E62" w14:textId="77777777" w:rsidR="00D56E6A" w:rsidRPr="00D56E6A" w:rsidRDefault="00D56E6A" w:rsidP="00D56E6A">
            <w:pPr>
              <w:pStyle w:val="ListParagraph"/>
              <w:numPr>
                <w:ilvl w:val="0"/>
                <w:numId w:val="4"/>
              </w:numPr>
              <w:spacing w:after="240"/>
              <w:contextualSpacing w:val="0"/>
              <w:rPr>
                <w:i/>
              </w:rPr>
            </w:pPr>
            <w:r w:rsidRPr="00D56E6A">
              <w:rPr>
                <w:i/>
              </w:rPr>
              <w:t xml:space="preserve">To </w:t>
            </w:r>
            <w:r w:rsidR="00320AC6">
              <w:rPr>
                <w:i/>
              </w:rPr>
              <w:t xml:space="preserve">provide </w:t>
            </w:r>
            <w:r w:rsidRPr="00D56E6A">
              <w:rPr>
                <w:i/>
              </w:rPr>
              <w:t>advice and guidance, both for customers and colleagues on services, policies and processes including complex queries</w:t>
            </w:r>
          </w:p>
          <w:p w14:paraId="64F219F8" w14:textId="5372F414" w:rsidR="004D3852" w:rsidRDefault="00CA424A" w:rsidP="00D56E6A">
            <w:pPr>
              <w:pStyle w:val="ListParagraph"/>
              <w:numPr>
                <w:ilvl w:val="0"/>
                <w:numId w:val="4"/>
              </w:numPr>
              <w:spacing w:after="240"/>
              <w:contextualSpacing w:val="0"/>
              <w:rPr>
                <w:i/>
              </w:rPr>
            </w:pPr>
            <w:r w:rsidRPr="00D56E6A">
              <w:rPr>
                <w:i/>
              </w:rPr>
              <w:t xml:space="preserve">To </w:t>
            </w:r>
            <w:r w:rsidR="004D3852" w:rsidRPr="00D56E6A">
              <w:rPr>
                <w:i/>
              </w:rPr>
              <w:t xml:space="preserve">assess, log and acknowledge customer contacts and ensure that all enquiries are referred to the correct procedures </w:t>
            </w:r>
          </w:p>
          <w:p w14:paraId="11607795" w14:textId="27E22960" w:rsidR="00CA424A" w:rsidRPr="00A363F4" w:rsidRDefault="00FA17AC" w:rsidP="00A363F4">
            <w:pPr>
              <w:pStyle w:val="ListParagraph"/>
              <w:numPr>
                <w:ilvl w:val="0"/>
                <w:numId w:val="4"/>
              </w:numPr>
              <w:spacing w:after="240"/>
              <w:contextualSpacing w:val="0"/>
              <w:rPr>
                <w:i/>
              </w:rPr>
            </w:pPr>
            <w:r>
              <w:rPr>
                <w:i/>
              </w:rPr>
              <w:t>Fulfil Reception</w:t>
            </w:r>
            <w:r w:rsidR="00805214">
              <w:rPr>
                <w:i/>
              </w:rPr>
              <w:t xml:space="preserve"> and Customer Service</w:t>
            </w:r>
            <w:r>
              <w:rPr>
                <w:i/>
              </w:rPr>
              <w:t xml:space="preserve"> duties at County Hall providing an excellent front of house</w:t>
            </w:r>
            <w:r w:rsidR="00805214">
              <w:rPr>
                <w:i/>
              </w:rPr>
              <w:t xml:space="preserve"> support and responses to customer questions and information requests.</w:t>
            </w:r>
          </w:p>
        </w:tc>
      </w:tr>
      <w:tr w:rsidR="00CA424A" w14:paraId="7975F3C5" w14:textId="77777777" w:rsidTr="00CA424A">
        <w:tc>
          <w:tcPr>
            <w:tcW w:w="7740" w:type="dxa"/>
            <w:gridSpan w:val="2"/>
            <w:tcBorders>
              <w:top w:val="single" w:sz="4" w:space="0" w:color="auto"/>
              <w:left w:val="single" w:sz="4" w:space="0" w:color="auto"/>
              <w:bottom w:val="single" w:sz="4" w:space="0" w:color="auto"/>
              <w:right w:val="single" w:sz="4" w:space="0" w:color="auto"/>
            </w:tcBorders>
          </w:tcPr>
          <w:p w14:paraId="4F690704" w14:textId="77777777" w:rsidR="00CA424A" w:rsidRDefault="00CA424A">
            <w:pPr>
              <w:rPr>
                <w:b/>
                <w:i/>
              </w:rPr>
            </w:pPr>
            <w:r>
              <w:rPr>
                <w:b/>
                <w:i/>
              </w:rPr>
              <w:t>Key Responsibilities</w:t>
            </w:r>
          </w:p>
          <w:p w14:paraId="0B3EF874" w14:textId="77777777" w:rsidR="00CA424A" w:rsidRDefault="00CA424A">
            <w:pPr>
              <w:rPr>
                <w:b/>
              </w:rPr>
            </w:pPr>
          </w:p>
          <w:p w14:paraId="4388514A" w14:textId="64116486" w:rsidR="00A363F4" w:rsidRPr="00BE2779" w:rsidRDefault="007B14A4" w:rsidP="00BE2779">
            <w:pPr>
              <w:numPr>
                <w:ilvl w:val="0"/>
                <w:numId w:val="1"/>
              </w:numPr>
              <w:rPr>
                <w:rFonts w:cs="Arial"/>
              </w:rPr>
            </w:pPr>
            <w:r>
              <w:t>To undertake high level customer</w:t>
            </w:r>
            <w:r w:rsidR="00A363F4">
              <w:t xml:space="preserve"> and business</w:t>
            </w:r>
            <w:r>
              <w:t xml:space="preserve"> support to the Complaints and Information Team, including</w:t>
            </w:r>
            <w:r w:rsidR="000004CE">
              <w:t xml:space="preserve"> reviewing and </w:t>
            </w:r>
            <w:r>
              <w:t xml:space="preserve"> </w:t>
            </w:r>
            <w:r w:rsidR="000004CE">
              <w:t xml:space="preserve"> collating </w:t>
            </w:r>
            <w:r w:rsidR="00793016">
              <w:t>and highly</w:t>
            </w:r>
            <w:r>
              <w:t xml:space="preserve"> sensitive </w:t>
            </w:r>
            <w:r w:rsidR="000004CE">
              <w:t>information</w:t>
            </w:r>
            <w:r>
              <w:t xml:space="preserve"> and correspondence for </w:t>
            </w:r>
            <w:smartTag w:uri="urn:schemas-microsoft-com:office:smarttags" w:element="stockticker">
              <w:r>
                <w:t>NCC</w:t>
              </w:r>
            </w:smartTag>
            <w:r>
              <w:t xml:space="preserve"> </w:t>
            </w:r>
            <w:r w:rsidR="00793016">
              <w:t>service areas</w:t>
            </w:r>
            <w:r>
              <w:t xml:space="preserve">, Members and government </w:t>
            </w:r>
            <w:r w:rsidR="00BE2779">
              <w:t>regulatory bodies</w:t>
            </w:r>
            <w:r w:rsidR="000004CE">
              <w:t xml:space="preserve"> </w:t>
            </w:r>
            <w:r w:rsidR="00CA424A" w:rsidRPr="00BE2779">
              <w:rPr>
                <w:rFonts w:cs="Arial"/>
              </w:rPr>
              <w:t>with due regard to confidentiality and safeguarding</w:t>
            </w:r>
            <w:r w:rsidR="00CA424A">
              <w:t>.</w:t>
            </w:r>
          </w:p>
          <w:p w14:paraId="0A4A5C86" w14:textId="77777777" w:rsidR="00BE2779" w:rsidRPr="00BE2779" w:rsidRDefault="00BE2779" w:rsidP="00BE2779">
            <w:pPr>
              <w:ind w:left="720"/>
              <w:rPr>
                <w:rFonts w:cs="Arial"/>
              </w:rPr>
            </w:pPr>
          </w:p>
          <w:p w14:paraId="32BF2B0B" w14:textId="7C0D41DD" w:rsidR="00805214" w:rsidRDefault="00A363F4" w:rsidP="00BE2779">
            <w:pPr>
              <w:pStyle w:val="ListParagraph"/>
              <w:numPr>
                <w:ilvl w:val="0"/>
                <w:numId w:val="1"/>
              </w:numPr>
            </w:pPr>
            <w:r>
              <w:t>Accurately record enquiries and complaints with due regard to</w:t>
            </w:r>
            <w:r w:rsidR="00805214">
              <w:t xml:space="preserve"> </w:t>
            </w:r>
            <w:r>
              <w:t>confidentiality and safeguarding</w:t>
            </w:r>
            <w:r w:rsidR="00805214">
              <w:t>.</w:t>
            </w:r>
          </w:p>
          <w:p w14:paraId="6AE303DC" w14:textId="77777777" w:rsidR="00805214" w:rsidRDefault="00805214" w:rsidP="00805214">
            <w:pPr>
              <w:pStyle w:val="ListParagraph"/>
            </w:pPr>
          </w:p>
          <w:p w14:paraId="5C3E11BC" w14:textId="23A4B3FF" w:rsidR="00A363F4" w:rsidRDefault="00A363F4" w:rsidP="00805214">
            <w:pPr>
              <w:pStyle w:val="ListParagraph"/>
            </w:pPr>
          </w:p>
          <w:p w14:paraId="543B4185" w14:textId="4928BF03" w:rsidR="003203BB" w:rsidRDefault="005D6685" w:rsidP="00A363F4">
            <w:pPr>
              <w:pStyle w:val="ListParagraph"/>
              <w:numPr>
                <w:ilvl w:val="0"/>
                <w:numId w:val="1"/>
              </w:numPr>
            </w:pPr>
            <w:r>
              <w:t xml:space="preserve">To </w:t>
            </w:r>
            <w:r w:rsidR="00A363F4">
              <w:t>manage all</w:t>
            </w:r>
            <w:r>
              <w:t xml:space="preserve"> incoming calls</w:t>
            </w:r>
            <w:r w:rsidR="00805214">
              <w:t xml:space="preserve"> and emails</w:t>
            </w:r>
            <w:r>
              <w:t xml:space="preserve"> from customers </w:t>
            </w:r>
            <w:proofErr w:type="gramStart"/>
            <w:r w:rsidR="00A363F4">
              <w:t>making</w:t>
            </w:r>
            <w:r>
              <w:t xml:space="preserve"> contact </w:t>
            </w:r>
            <w:r w:rsidR="00A363F4">
              <w:t>with</w:t>
            </w:r>
            <w:proofErr w:type="gramEnd"/>
            <w:r w:rsidR="00A363F4">
              <w:t xml:space="preserve"> NCC </w:t>
            </w:r>
            <w:r>
              <w:t>to make a formal complaint, or information request</w:t>
            </w:r>
          </w:p>
          <w:p w14:paraId="305B8DD3" w14:textId="77777777" w:rsidR="00805214" w:rsidRDefault="00805214" w:rsidP="00805214">
            <w:pPr>
              <w:pStyle w:val="ListParagraph"/>
            </w:pPr>
          </w:p>
          <w:p w14:paraId="53D8E58D" w14:textId="77777777" w:rsidR="00805214" w:rsidRDefault="000D0A9A" w:rsidP="00A363F4">
            <w:pPr>
              <w:pStyle w:val="ListParagraph"/>
              <w:numPr>
                <w:ilvl w:val="0"/>
                <w:numId w:val="1"/>
              </w:numPr>
            </w:pPr>
            <w:r>
              <w:t xml:space="preserve">Meet and greet customers arriving at </w:t>
            </w:r>
            <w:r w:rsidR="00164C28">
              <w:t>Co</w:t>
            </w:r>
            <w:r>
              <w:t xml:space="preserve">unty hall reception </w:t>
            </w:r>
            <w:r w:rsidR="00164C28">
              <w:t>for meetings. Assist them in dealing with any queries.</w:t>
            </w:r>
          </w:p>
          <w:p w14:paraId="06DB9558" w14:textId="435CA2A8" w:rsidR="000D0A9A" w:rsidRDefault="00164C28" w:rsidP="00805214">
            <w:r>
              <w:t xml:space="preserve"> </w:t>
            </w:r>
          </w:p>
          <w:p w14:paraId="004D7E8F" w14:textId="425E4FA8" w:rsidR="005D6685" w:rsidRDefault="003203BB" w:rsidP="00534EBD">
            <w:pPr>
              <w:pStyle w:val="ListParagraph"/>
              <w:numPr>
                <w:ilvl w:val="0"/>
                <w:numId w:val="1"/>
              </w:numPr>
            </w:pPr>
            <w:r>
              <w:t>M</w:t>
            </w:r>
            <w:r w:rsidR="00B21C45">
              <w:t>anag</w:t>
            </w:r>
            <w:r w:rsidR="00534EBD">
              <w:t>e and diffuse challenging calls</w:t>
            </w:r>
            <w:r w:rsidR="00805214">
              <w:t xml:space="preserve"> and visitors</w:t>
            </w:r>
            <w:r w:rsidR="00534EBD">
              <w:t xml:space="preserve"> and decide when and how to escalate matters appropriately. </w:t>
            </w:r>
          </w:p>
          <w:p w14:paraId="3444DDAA" w14:textId="77777777" w:rsidR="00805214" w:rsidRDefault="00805214" w:rsidP="00805214"/>
          <w:p w14:paraId="3247AB17" w14:textId="00875D7F" w:rsidR="00805214" w:rsidRDefault="00CA424A" w:rsidP="00FA7E8E">
            <w:pPr>
              <w:numPr>
                <w:ilvl w:val="0"/>
                <w:numId w:val="1"/>
              </w:numPr>
            </w:pPr>
            <w:r>
              <w:t>To provide advice and guidance to customers</w:t>
            </w:r>
            <w:r w:rsidR="00805214">
              <w:t xml:space="preserve"> relating to NCC complaints and information processes, timescales and legislation relating to Statutory complaints processes.</w:t>
            </w:r>
          </w:p>
          <w:p w14:paraId="1D26B727" w14:textId="77777777" w:rsidR="00805214" w:rsidRDefault="00805214" w:rsidP="00805214"/>
          <w:p w14:paraId="6CBDB881" w14:textId="641A929F" w:rsidR="003203BB" w:rsidRDefault="00CA424A" w:rsidP="00A363F4">
            <w:pPr>
              <w:numPr>
                <w:ilvl w:val="0"/>
                <w:numId w:val="1"/>
              </w:numPr>
            </w:pPr>
            <w:r>
              <w:t>To undertake financial management processes including processing orders</w:t>
            </w:r>
            <w:r w:rsidR="005D6685">
              <w:t>, invoices</w:t>
            </w:r>
            <w:r>
              <w:t xml:space="preserve"> and resolving issues</w:t>
            </w:r>
            <w:r w:rsidR="003203BB">
              <w:t>.</w:t>
            </w:r>
          </w:p>
          <w:p w14:paraId="6A77D486" w14:textId="77777777" w:rsidR="00805214" w:rsidRDefault="00805214" w:rsidP="00805214"/>
          <w:p w14:paraId="455C15B0" w14:textId="1629DCCD" w:rsidR="00793016" w:rsidRDefault="008C246A" w:rsidP="00D640A1">
            <w:pPr>
              <w:pStyle w:val="ListParagraph"/>
              <w:numPr>
                <w:ilvl w:val="0"/>
                <w:numId w:val="1"/>
              </w:numPr>
            </w:pPr>
            <w:r>
              <w:t xml:space="preserve">Responsible for the </w:t>
            </w:r>
            <w:r w:rsidR="00CA424A">
              <w:t xml:space="preserve">organisation of meetings and events including booking venues, </w:t>
            </w:r>
            <w:r>
              <w:t xml:space="preserve">initial preparation of papers, </w:t>
            </w:r>
            <w:r w:rsidR="00CA424A">
              <w:t>issuing invitations and papers</w:t>
            </w:r>
            <w:r>
              <w:t>.</w:t>
            </w:r>
            <w:r w:rsidR="00D640A1">
              <w:t xml:space="preserve"> </w:t>
            </w:r>
          </w:p>
          <w:p w14:paraId="5F085925" w14:textId="77777777" w:rsidR="00805214" w:rsidRDefault="00805214" w:rsidP="00805214"/>
          <w:p w14:paraId="78B8DF45" w14:textId="0998ECAE" w:rsidR="00D640A1" w:rsidRDefault="00D640A1" w:rsidP="00D640A1">
            <w:pPr>
              <w:pStyle w:val="ListParagraph"/>
              <w:numPr>
                <w:ilvl w:val="0"/>
                <w:numId w:val="1"/>
              </w:numPr>
            </w:pPr>
            <w:r>
              <w:t xml:space="preserve">To </w:t>
            </w:r>
            <w:r w:rsidR="00805214">
              <w:t xml:space="preserve">help to </w:t>
            </w:r>
            <w:r>
              <w:t xml:space="preserve">develop systems and processes </w:t>
            </w:r>
            <w:r w:rsidR="00805214">
              <w:t>that continue to</w:t>
            </w:r>
            <w:r>
              <w:t xml:space="preserve"> meet operational needs</w:t>
            </w:r>
            <w:r w:rsidR="00805214">
              <w:t xml:space="preserve">; </w:t>
            </w:r>
            <w:r>
              <w:t>to ensure high quality of information is held</w:t>
            </w:r>
            <w:r w:rsidR="00805214">
              <w:t>; to improve the overall customer experience</w:t>
            </w:r>
            <w:r>
              <w:t>.</w:t>
            </w:r>
          </w:p>
          <w:p w14:paraId="4ABC8D7A" w14:textId="77777777" w:rsidR="00805214" w:rsidRDefault="00805214" w:rsidP="00805214"/>
          <w:p w14:paraId="675A4E34" w14:textId="1D0230F8" w:rsidR="003203BB" w:rsidRDefault="00D640A1" w:rsidP="00A363F4">
            <w:pPr>
              <w:numPr>
                <w:ilvl w:val="0"/>
                <w:numId w:val="1"/>
              </w:numPr>
              <w:rPr>
                <w:noProof/>
              </w:rPr>
            </w:pPr>
            <w:r>
              <w:t xml:space="preserve">To deliver improvements and efficiencies </w:t>
            </w:r>
            <w:r w:rsidR="00805214">
              <w:t>by supporting and making recommendations for the improvement and re</w:t>
            </w:r>
            <w:r>
              <w:t>design of processes.</w:t>
            </w:r>
          </w:p>
          <w:p w14:paraId="1C0F9635" w14:textId="77777777" w:rsidR="00805214" w:rsidRDefault="00805214" w:rsidP="00805214">
            <w:pPr>
              <w:pStyle w:val="ListParagraph"/>
              <w:rPr>
                <w:noProof/>
              </w:rPr>
            </w:pPr>
          </w:p>
          <w:p w14:paraId="1AF3F520" w14:textId="781D5908" w:rsidR="00805214" w:rsidRDefault="00805214" w:rsidP="00805214">
            <w:pPr>
              <w:ind w:left="720"/>
              <w:rPr>
                <w:noProof/>
              </w:rPr>
            </w:pPr>
          </w:p>
          <w:p w14:paraId="18ED77ED" w14:textId="691E87DA" w:rsidR="00805214" w:rsidRDefault="00805214" w:rsidP="00805214">
            <w:pPr>
              <w:ind w:left="720"/>
              <w:rPr>
                <w:noProof/>
              </w:rPr>
            </w:pPr>
          </w:p>
          <w:p w14:paraId="534E9E58" w14:textId="77777777" w:rsidR="00805214" w:rsidRDefault="00805214" w:rsidP="00805214">
            <w:pPr>
              <w:ind w:left="720"/>
              <w:rPr>
                <w:noProof/>
              </w:rPr>
            </w:pPr>
          </w:p>
          <w:p w14:paraId="0E770FB7" w14:textId="0A1D823E" w:rsidR="00BE4146" w:rsidRDefault="001D10D2" w:rsidP="001D10D2">
            <w:pPr>
              <w:numPr>
                <w:ilvl w:val="0"/>
                <w:numId w:val="1"/>
              </w:numPr>
              <w:rPr>
                <w:noProof/>
              </w:rPr>
            </w:pPr>
            <w:r>
              <w:rPr>
                <w:noProof/>
              </w:rPr>
              <w:t>T</w:t>
            </w:r>
            <w:r w:rsidR="00BE4146">
              <w:rPr>
                <w:noProof/>
              </w:rPr>
              <w:t>o ensure confidentiality of information in respect of records maintained and tasks undertaken in line with agreed policy and relevant legislation. This includes maintaining strict confidentiality in relation to personal information, which may become known to you in the course of your work.</w:t>
            </w:r>
            <w:r w:rsidR="003203BB">
              <w:rPr>
                <w:noProof/>
              </w:rPr>
              <w:t xml:space="preserve"> </w:t>
            </w:r>
          </w:p>
          <w:p w14:paraId="291A4A0F" w14:textId="77777777" w:rsidR="00805214" w:rsidRDefault="00805214" w:rsidP="00805214">
            <w:pPr>
              <w:ind w:left="720"/>
              <w:rPr>
                <w:noProof/>
              </w:rPr>
            </w:pPr>
          </w:p>
          <w:p w14:paraId="08A28566" w14:textId="77777777" w:rsidR="00BE4146" w:rsidRDefault="00BE4146" w:rsidP="00BE4146">
            <w:pPr>
              <w:numPr>
                <w:ilvl w:val="0"/>
                <w:numId w:val="1"/>
              </w:numPr>
              <w:rPr>
                <w:noProof/>
              </w:rPr>
            </w:pPr>
            <w:r>
              <w:rPr>
                <w:noProof/>
              </w:rPr>
              <w:t>To maintain accurate up-to-date records in accordance with GDPR, ensuring data is stored accurately to enable the production of statistical and management reports as required.</w:t>
            </w:r>
          </w:p>
          <w:p w14:paraId="5DE44A15" w14:textId="77777777" w:rsidR="00BE4146" w:rsidRDefault="00BE4146" w:rsidP="00BE4146">
            <w:pPr>
              <w:ind w:left="360"/>
              <w:rPr>
                <w:noProof/>
              </w:rPr>
            </w:pPr>
          </w:p>
          <w:p w14:paraId="19FAF208" w14:textId="7097EA80" w:rsidR="00BE4146" w:rsidRDefault="00BE4146" w:rsidP="00BE4146">
            <w:pPr>
              <w:numPr>
                <w:ilvl w:val="0"/>
                <w:numId w:val="1"/>
              </w:numPr>
              <w:rPr>
                <w:noProof/>
              </w:rPr>
            </w:pPr>
            <w:r>
              <w:rPr>
                <w:noProof/>
              </w:rPr>
              <w:t>To uphold the  team standards at all times and work professionally in accordance with the County Council’s policies</w:t>
            </w:r>
            <w:r w:rsidR="008D08EB">
              <w:rPr>
                <w:noProof/>
              </w:rPr>
              <w:t xml:space="preserve"> and</w:t>
            </w:r>
            <w:r>
              <w:rPr>
                <w:noProof/>
              </w:rPr>
              <w:t xml:space="preserve"> procedures.</w:t>
            </w:r>
          </w:p>
          <w:p w14:paraId="0F0C3487" w14:textId="77777777" w:rsidR="00805214" w:rsidRDefault="00805214" w:rsidP="00805214">
            <w:pPr>
              <w:rPr>
                <w:noProof/>
              </w:rPr>
            </w:pPr>
          </w:p>
          <w:p w14:paraId="4B23CDAF" w14:textId="6A5E3610" w:rsidR="00CA424A" w:rsidRDefault="00BE4146">
            <w:pPr>
              <w:numPr>
                <w:ilvl w:val="0"/>
                <w:numId w:val="1"/>
              </w:numPr>
            </w:pPr>
            <w:r>
              <w:t>To manage</w:t>
            </w:r>
            <w:r w:rsidR="00805214">
              <w:t xml:space="preserve"> </w:t>
            </w:r>
            <w:r>
              <w:t xml:space="preserve">and maintain all </w:t>
            </w:r>
            <w:r w:rsidR="00805214">
              <w:t xml:space="preserve">administrative functions and support for the </w:t>
            </w:r>
            <w:r>
              <w:t>team</w:t>
            </w:r>
            <w:r w:rsidR="00805214">
              <w:t>.</w:t>
            </w:r>
          </w:p>
          <w:p w14:paraId="07651E7C" w14:textId="77777777" w:rsidR="00805214" w:rsidRDefault="00805214" w:rsidP="00805214"/>
          <w:p w14:paraId="379695EE" w14:textId="77777777" w:rsidR="008D08EB" w:rsidRDefault="008D08EB">
            <w:pPr>
              <w:numPr>
                <w:ilvl w:val="0"/>
                <w:numId w:val="1"/>
              </w:numPr>
            </w:pPr>
            <w:r>
              <w:t>To welcome all visitors to the Complaints and Information Team providing a high level of customer service.</w:t>
            </w:r>
          </w:p>
          <w:p w14:paraId="27029FC2" w14:textId="77777777" w:rsidR="00CA424A" w:rsidRDefault="00CA424A"/>
        </w:tc>
        <w:tc>
          <w:tcPr>
            <w:tcW w:w="7200" w:type="dxa"/>
            <w:gridSpan w:val="2"/>
            <w:tcBorders>
              <w:top w:val="single" w:sz="4" w:space="0" w:color="auto"/>
              <w:left w:val="single" w:sz="4" w:space="0" w:color="auto"/>
              <w:bottom w:val="single" w:sz="4" w:space="0" w:color="auto"/>
              <w:right w:val="single" w:sz="4" w:space="0" w:color="auto"/>
            </w:tcBorders>
          </w:tcPr>
          <w:p w14:paraId="2AB79637" w14:textId="77777777" w:rsidR="00CA424A" w:rsidRDefault="00CA424A">
            <w:pPr>
              <w:rPr>
                <w:b/>
                <w:i/>
              </w:rPr>
            </w:pPr>
            <w:r>
              <w:rPr>
                <w:b/>
                <w:i/>
              </w:rPr>
              <w:lastRenderedPageBreak/>
              <w:t>Key Accountabilities</w:t>
            </w:r>
          </w:p>
          <w:p w14:paraId="600A936C" w14:textId="77777777" w:rsidR="00CA424A" w:rsidRDefault="00CA424A">
            <w:pPr>
              <w:rPr>
                <w:b/>
              </w:rPr>
            </w:pPr>
          </w:p>
          <w:p w14:paraId="10C66F1A" w14:textId="36472B1B" w:rsidR="00A363F4" w:rsidRDefault="00CA424A" w:rsidP="00A363F4">
            <w:pPr>
              <w:numPr>
                <w:ilvl w:val="0"/>
                <w:numId w:val="2"/>
              </w:numPr>
            </w:pPr>
            <w:r>
              <w:t xml:space="preserve">For </w:t>
            </w:r>
            <w:r w:rsidR="00A363F4">
              <w:t xml:space="preserve">checking the </w:t>
            </w:r>
            <w:r>
              <w:t>accuracy</w:t>
            </w:r>
            <w:r w:rsidR="00793016">
              <w:t xml:space="preserve"> and quality</w:t>
            </w:r>
            <w:r>
              <w:t xml:space="preserve"> of work </w:t>
            </w:r>
            <w:r w:rsidR="008D08EB">
              <w:t>within different systems including Respond, Mosaic</w:t>
            </w:r>
            <w:r w:rsidR="00BE2779">
              <w:t xml:space="preserve">, BMS procurement </w:t>
            </w:r>
            <w:r w:rsidR="008D08EB">
              <w:t xml:space="preserve"> </w:t>
            </w:r>
          </w:p>
          <w:p w14:paraId="27A0FC42" w14:textId="77777777" w:rsidR="00A363F4" w:rsidRDefault="00A363F4" w:rsidP="00A363F4">
            <w:pPr>
              <w:ind w:left="720"/>
            </w:pPr>
          </w:p>
          <w:p w14:paraId="65FA3236" w14:textId="77777777" w:rsidR="00CA424A" w:rsidRDefault="00CA424A" w:rsidP="00A363F4">
            <w:pPr>
              <w:numPr>
                <w:ilvl w:val="0"/>
                <w:numId w:val="2"/>
              </w:numPr>
            </w:pPr>
            <w:r>
              <w:t>To ensure that correct processes are being followed and to alert the appropriate manager to ensure compliance</w:t>
            </w:r>
            <w:r w:rsidR="0030112F">
              <w:t xml:space="preserve"> with statutory timescales</w:t>
            </w:r>
            <w:r w:rsidR="008D08EB">
              <w:t xml:space="preserve"> and data protection legislation</w:t>
            </w:r>
          </w:p>
          <w:p w14:paraId="4A653156" w14:textId="77777777" w:rsidR="00CA424A" w:rsidRDefault="00CA424A"/>
          <w:p w14:paraId="2722836A" w14:textId="77777777" w:rsidR="00A363F4" w:rsidRDefault="00A363F4"/>
          <w:p w14:paraId="721844CF" w14:textId="77777777" w:rsidR="00A363F4" w:rsidRDefault="00A363F4"/>
          <w:p w14:paraId="2814A818" w14:textId="77777777" w:rsidR="00CA424A" w:rsidRDefault="00CA424A" w:rsidP="00A363F4">
            <w:pPr>
              <w:numPr>
                <w:ilvl w:val="0"/>
                <w:numId w:val="2"/>
              </w:numPr>
            </w:pPr>
            <w:r>
              <w:t xml:space="preserve">To ensure that </w:t>
            </w:r>
            <w:r w:rsidR="00793016">
              <w:t xml:space="preserve">corporate policies and </w:t>
            </w:r>
            <w:r>
              <w:t>financial regulations are followed</w:t>
            </w:r>
          </w:p>
          <w:p w14:paraId="3B8173F7" w14:textId="77777777" w:rsidR="00A363F4" w:rsidRDefault="00A363F4" w:rsidP="00A363F4">
            <w:pPr>
              <w:ind w:left="720"/>
            </w:pPr>
          </w:p>
          <w:p w14:paraId="704A9D00" w14:textId="77777777" w:rsidR="00CA424A" w:rsidRDefault="00CA424A">
            <w:pPr>
              <w:numPr>
                <w:ilvl w:val="0"/>
                <w:numId w:val="2"/>
              </w:numPr>
            </w:pPr>
            <w:r>
              <w:t>Work efficiently and effectively to support</w:t>
            </w:r>
            <w:r w:rsidR="008D08EB">
              <w:t xml:space="preserve"> all</w:t>
            </w:r>
            <w:r>
              <w:t xml:space="preserve"> operational </w:t>
            </w:r>
            <w:r w:rsidR="008D08EB">
              <w:t>processes within the team.</w:t>
            </w:r>
          </w:p>
        </w:tc>
      </w:tr>
      <w:tr w:rsidR="00CA424A" w14:paraId="0771BDEC" w14:textId="77777777" w:rsidTr="00CA424A">
        <w:tc>
          <w:tcPr>
            <w:tcW w:w="14940" w:type="dxa"/>
            <w:gridSpan w:val="4"/>
            <w:tcBorders>
              <w:top w:val="single" w:sz="4" w:space="0" w:color="auto"/>
              <w:left w:val="single" w:sz="4" w:space="0" w:color="auto"/>
              <w:bottom w:val="single" w:sz="4" w:space="0" w:color="auto"/>
              <w:right w:val="single" w:sz="4" w:space="0" w:color="auto"/>
            </w:tcBorders>
            <w:hideMark/>
          </w:tcPr>
          <w:p w14:paraId="3D15C6A0" w14:textId="77777777" w:rsidR="00CA424A" w:rsidRDefault="00CA424A">
            <w:pPr>
              <w:rPr>
                <w:b/>
                <w:i/>
              </w:rPr>
            </w:pPr>
            <w:r>
              <w:rPr>
                <w:b/>
              </w:rPr>
              <w:lastRenderedPageBreak/>
              <w:t>The post holder will perform any duty or task that is appropriate for the role described</w:t>
            </w:r>
          </w:p>
        </w:tc>
      </w:tr>
    </w:tbl>
    <w:p w14:paraId="318FB963" w14:textId="77777777" w:rsidR="00CA424A" w:rsidRDefault="00CA424A" w:rsidP="00CA424A"/>
    <w:p w14:paraId="71C7DCB5" w14:textId="77777777" w:rsidR="00CA424A" w:rsidRDefault="00CA424A" w:rsidP="00CA424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A424A" w14:paraId="13738D78" w14:textId="77777777" w:rsidTr="00CA424A">
        <w:tc>
          <w:tcPr>
            <w:tcW w:w="15120" w:type="dxa"/>
            <w:gridSpan w:val="2"/>
            <w:tcBorders>
              <w:top w:val="single" w:sz="4" w:space="0" w:color="auto"/>
              <w:left w:val="single" w:sz="4" w:space="0" w:color="auto"/>
              <w:bottom w:val="single" w:sz="4" w:space="0" w:color="auto"/>
              <w:right w:val="single" w:sz="4" w:space="0" w:color="auto"/>
            </w:tcBorders>
          </w:tcPr>
          <w:p w14:paraId="1B6B127A" w14:textId="77777777" w:rsidR="00CA424A" w:rsidRDefault="00CA424A">
            <w:pPr>
              <w:rPr>
                <w:b/>
                <w:i/>
              </w:rPr>
            </w:pPr>
            <w:r>
              <w:rPr>
                <w:b/>
                <w:i/>
              </w:rPr>
              <w:t>Person Specification</w:t>
            </w:r>
          </w:p>
          <w:p w14:paraId="75B09C92" w14:textId="77777777" w:rsidR="00CA424A" w:rsidRDefault="00CA424A">
            <w:pPr>
              <w:rPr>
                <w:b/>
              </w:rPr>
            </w:pPr>
          </w:p>
        </w:tc>
      </w:tr>
      <w:tr w:rsidR="00CA424A" w14:paraId="4C5947FA" w14:textId="77777777" w:rsidTr="00CA424A">
        <w:tc>
          <w:tcPr>
            <w:tcW w:w="7560" w:type="dxa"/>
            <w:tcBorders>
              <w:top w:val="single" w:sz="4" w:space="0" w:color="auto"/>
              <w:left w:val="single" w:sz="4" w:space="0" w:color="auto"/>
              <w:bottom w:val="single" w:sz="4" w:space="0" w:color="auto"/>
              <w:right w:val="single" w:sz="4" w:space="0" w:color="auto"/>
            </w:tcBorders>
          </w:tcPr>
          <w:p w14:paraId="5306F4F5" w14:textId="1DA8760D" w:rsidR="00CA424A" w:rsidRDefault="00CA424A">
            <w:pPr>
              <w:ind w:firstLine="360"/>
              <w:rPr>
                <w:b/>
                <w:i/>
              </w:rPr>
            </w:pPr>
            <w:r>
              <w:rPr>
                <w:b/>
                <w:i/>
              </w:rPr>
              <w:t>Education and Knowledge</w:t>
            </w:r>
          </w:p>
          <w:p w14:paraId="62C5A444" w14:textId="77777777" w:rsidR="00805214" w:rsidRDefault="00805214">
            <w:pPr>
              <w:ind w:firstLine="360"/>
              <w:rPr>
                <w:b/>
                <w:i/>
              </w:rPr>
            </w:pPr>
          </w:p>
          <w:p w14:paraId="4CF035F7" w14:textId="3B4CEE10" w:rsidR="00D32B51" w:rsidRDefault="00D32B51" w:rsidP="00D32B51">
            <w:pPr>
              <w:numPr>
                <w:ilvl w:val="0"/>
                <w:numId w:val="8"/>
              </w:numPr>
              <w:ind w:left="714" w:hanging="357"/>
            </w:pPr>
            <w:r w:rsidRPr="00AA0C2B">
              <w:t xml:space="preserve">Educated to GCSE level or equivalent (or having appropriate </w:t>
            </w:r>
            <w:r>
              <w:t>job</w:t>
            </w:r>
            <w:r w:rsidR="00320AC6">
              <w:t>-</w:t>
            </w:r>
            <w:r>
              <w:t xml:space="preserve">related </w:t>
            </w:r>
            <w:r w:rsidRPr="00AA0C2B">
              <w:t>experience).</w:t>
            </w:r>
          </w:p>
          <w:p w14:paraId="1155A505" w14:textId="533BB2D9" w:rsidR="00805214" w:rsidRDefault="00805214" w:rsidP="00805214"/>
          <w:p w14:paraId="3449091F" w14:textId="70EFBF61" w:rsidR="00805214" w:rsidRDefault="00805214" w:rsidP="00805214"/>
          <w:p w14:paraId="388DD344" w14:textId="77777777" w:rsidR="00805214" w:rsidRDefault="00805214" w:rsidP="00805214"/>
          <w:p w14:paraId="36533234" w14:textId="77777777" w:rsidR="00D32B51" w:rsidRDefault="00D32B51" w:rsidP="00D32B51">
            <w:pPr>
              <w:numPr>
                <w:ilvl w:val="0"/>
                <w:numId w:val="8"/>
              </w:numPr>
              <w:ind w:left="714" w:hanging="357"/>
            </w:pPr>
            <w:r>
              <w:t xml:space="preserve">Detailed knowledge of the principles and practice of: </w:t>
            </w:r>
          </w:p>
          <w:p w14:paraId="30B9B6D4" w14:textId="77777777" w:rsidR="00D32B51" w:rsidRDefault="00D32B51" w:rsidP="00D32B51">
            <w:pPr>
              <w:numPr>
                <w:ilvl w:val="0"/>
                <w:numId w:val="9"/>
              </w:numPr>
            </w:pPr>
            <w:r>
              <w:t xml:space="preserve">Effective administration management </w:t>
            </w:r>
          </w:p>
          <w:p w14:paraId="118D3BAC" w14:textId="7236E057" w:rsidR="00EB1525" w:rsidRDefault="00D32B51" w:rsidP="00D32B51">
            <w:pPr>
              <w:numPr>
                <w:ilvl w:val="0"/>
                <w:numId w:val="9"/>
              </w:numPr>
            </w:pPr>
            <w:r>
              <w:t>Effective communication and customer service</w:t>
            </w:r>
          </w:p>
          <w:p w14:paraId="5FA7B6DC" w14:textId="21A9FE4B" w:rsidR="00D32B51" w:rsidRDefault="00D32B51" w:rsidP="00EB1525">
            <w:r>
              <w:t xml:space="preserve"> </w:t>
            </w:r>
          </w:p>
          <w:p w14:paraId="401EF994" w14:textId="3E4965E9" w:rsidR="00D32B51" w:rsidRDefault="00BC0F95" w:rsidP="00D32B51">
            <w:pPr>
              <w:numPr>
                <w:ilvl w:val="0"/>
                <w:numId w:val="8"/>
              </w:numPr>
            </w:pPr>
            <w:r>
              <w:t>Knowledge of d</w:t>
            </w:r>
            <w:r w:rsidR="00D32B51" w:rsidRPr="00BC0F95">
              <w:t>ata protection and confidentiality principles</w:t>
            </w:r>
            <w:r>
              <w:t xml:space="preserve"> which are relevant to the post.</w:t>
            </w:r>
          </w:p>
          <w:p w14:paraId="20D782AC" w14:textId="77777777" w:rsidR="00EB1525" w:rsidRPr="00BC0F95" w:rsidRDefault="00EB1525" w:rsidP="00EB1525">
            <w:pPr>
              <w:ind w:left="720"/>
            </w:pPr>
          </w:p>
          <w:p w14:paraId="7F596C91" w14:textId="06BCD0F6" w:rsidR="00D32B51" w:rsidRDefault="00D32B51" w:rsidP="00D32B51">
            <w:pPr>
              <w:numPr>
                <w:ilvl w:val="0"/>
                <w:numId w:val="8"/>
              </w:numPr>
            </w:pPr>
            <w:r>
              <w:t>An advanced working knowledge of Microsoft Word, PowerPoint, Excel and Customer Management Systems.</w:t>
            </w:r>
          </w:p>
          <w:p w14:paraId="14A923FE" w14:textId="77777777" w:rsidR="00EB1525" w:rsidRDefault="00EB1525" w:rsidP="00EB1525"/>
          <w:p w14:paraId="24A6F3A8" w14:textId="77777777" w:rsidR="00BC0F95" w:rsidRDefault="00BC0F95" w:rsidP="00D32B51">
            <w:pPr>
              <w:numPr>
                <w:ilvl w:val="0"/>
                <w:numId w:val="8"/>
              </w:numPr>
            </w:pPr>
            <w:r>
              <w:rPr>
                <w:rFonts w:cs="Arial"/>
              </w:rPr>
              <w:t>Good understanding of equality and diversity principles</w:t>
            </w:r>
          </w:p>
          <w:p w14:paraId="33DE4CF9" w14:textId="77777777" w:rsidR="00CA424A" w:rsidRDefault="00CA424A" w:rsidP="00D32B51"/>
        </w:tc>
        <w:tc>
          <w:tcPr>
            <w:tcW w:w="7560" w:type="dxa"/>
            <w:vMerge w:val="restart"/>
            <w:tcBorders>
              <w:top w:val="single" w:sz="4" w:space="0" w:color="auto"/>
              <w:left w:val="single" w:sz="4" w:space="0" w:color="auto"/>
              <w:bottom w:val="single" w:sz="4" w:space="0" w:color="auto"/>
              <w:right w:val="single" w:sz="4" w:space="0" w:color="auto"/>
            </w:tcBorders>
          </w:tcPr>
          <w:p w14:paraId="723BB73C" w14:textId="77777777" w:rsidR="00CA424A" w:rsidRDefault="00CA424A">
            <w:pPr>
              <w:ind w:left="360"/>
              <w:rPr>
                <w:b/>
                <w:i/>
              </w:rPr>
            </w:pPr>
            <w:r>
              <w:rPr>
                <w:b/>
                <w:i/>
              </w:rPr>
              <w:lastRenderedPageBreak/>
              <w:t>Personal skills and general competencies</w:t>
            </w:r>
          </w:p>
          <w:p w14:paraId="77F15D46" w14:textId="77777777" w:rsidR="00CA424A" w:rsidRDefault="00CA424A">
            <w:pPr>
              <w:rPr>
                <w:b/>
              </w:rPr>
            </w:pPr>
          </w:p>
          <w:p w14:paraId="047D77BB" w14:textId="77777777" w:rsidR="00EB1525" w:rsidRDefault="00CA424A" w:rsidP="00EB1525">
            <w:pPr>
              <w:numPr>
                <w:ilvl w:val="0"/>
                <w:numId w:val="3"/>
              </w:numPr>
            </w:pPr>
            <w:r>
              <w:t>Puts into practice the Council’s commitment to excellent customer care.</w:t>
            </w:r>
          </w:p>
          <w:p w14:paraId="7379404C" w14:textId="77777777" w:rsidR="00EB1525" w:rsidRDefault="00EB1525" w:rsidP="00EB1525">
            <w:pPr>
              <w:ind w:left="720"/>
            </w:pPr>
          </w:p>
          <w:p w14:paraId="0049F305" w14:textId="2FFCBDF7" w:rsidR="00EB1525" w:rsidRDefault="00EB1525" w:rsidP="00EB1525">
            <w:pPr>
              <w:ind w:left="720"/>
            </w:pPr>
          </w:p>
          <w:p w14:paraId="0E107A96" w14:textId="77777777" w:rsidR="00EB1525" w:rsidRDefault="00EB1525" w:rsidP="00EB1525">
            <w:pPr>
              <w:ind w:left="720"/>
            </w:pPr>
          </w:p>
          <w:p w14:paraId="3969F757" w14:textId="293B83CA" w:rsidR="00CA424A" w:rsidRDefault="00CA424A" w:rsidP="00EB1525">
            <w:pPr>
              <w:numPr>
                <w:ilvl w:val="0"/>
                <w:numId w:val="3"/>
              </w:numPr>
            </w:pPr>
            <w:r>
              <w:t>Works efficiently and effectively and actively looks for ways of improving services and outcomes for customers.</w:t>
            </w:r>
          </w:p>
          <w:p w14:paraId="6B3BB82B" w14:textId="77777777" w:rsidR="00EB1525" w:rsidRDefault="00EB1525" w:rsidP="00EB1525">
            <w:pPr>
              <w:ind w:left="720"/>
            </w:pPr>
          </w:p>
          <w:p w14:paraId="314296C4" w14:textId="6D153704" w:rsidR="00CA424A" w:rsidRDefault="00CA424A" w:rsidP="00A363F4">
            <w:pPr>
              <w:numPr>
                <w:ilvl w:val="0"/>
                <w:numId w:val="3"/>
              </w:numPr>
            </w:pPr>
            <w:r>
              <w:t xml:space="preserve">Works well with colleagues but also able to work on their own initiative.  </w:t>
            </w:r>
          </w:p>
          <w:p w14:paraId="61EC75C9" w14:textId="77777777" w:rsidR="00EB1525" w:rsidRDefault="00EB1525" w:rsidP="00EB1525"/>
          <w:p w14:paraId="629EAA61" w14:textId="77777777" w:rsidR="00CA424A" w:rsidRDefault="00CA424A" w:rsidP="00901BDA">
            <w:pPr>
              <w:numPr>
                <w:ilvl w:val="0"/>
                <w:numId w:val="3"/>
              </w:numPr>
            </w:pPr>
            <w:r>
              <w:t xml:space="preserve">Shares the Council’s commitment to providing a safe environment for customers and staff </w:t>
            </w:r>
            <w:proofErr w:type="gramStart"/>
            <w:r>
              <w:t>and also</w:t>
            </w:r>
            <w:proofErr w:type="gramEnd"/>
            <w:r>
              <w:t xml:space="preserve"> treating all with respect and consideration</w:t>
            </w:r>
          </w:p>
          <w:p w14:paraId="19DCB93C" w14:textId="77777777" w:rsidR="00EB1525" w:rsidRDefault="00EB1525" w:rsidP="00EB1525">
            <w:pPr>
              <w:ind w:left="720"/>
            </w:pPr>
          </w:p>
          <w:p w14:paraId="7BFB2885" w14:textId="1A5DC1B3" w:rsidR="00901BDA" w:rsidRPr="00BC0F95" w:rsidRDefault="00BC0F95" w:rsidP="00901BDA">
            <w:pPr>
              <w:numPr>
                <w:ilvl w:val="0"/>
                <w:numId w:val="3"/>
              </w:numPr>
            </w:pPr>
            <w:r w:rsidRPr="00BC0F95">
              <w:t>Demonstrates e</w:t>
            </w:r>
            <w:r w:rsidR="00901BDA" w:rsidRPr="00BC0F95">
              <w:t>ffective and confident communications skills with the ability to negotiate and influence people.</w:t>
            </w:r>
          </w:p>
          <w:p w14:paraId="76CA1E73" w14:textId="77777777" w:rsidR="00EB1525" w:rsidRDefault="00EB1525" w:rsidP="00EB1525">
            <w:pPr>
              <w:ind w:left="720"/>
            </w:pPr>
          </w:p>
          <w:p w14:paraId="6D4E7BFC" w14:textId="43BAF808" w:rsidR="00901BDA" w:rsidRDefault="003203BB" w:rsidP="00901BDA">
            <w:pPr>
              <w:numPr>
                <w:ilvl w:val="0"/>
                <w:numId w:val="3"/>
              </w:numPr>
            </w:pPr>
            <w:r>
              <w:t>Effective time management, a</w:t>
            </w:r>
            <w:r w:rsidR="00901BDA">
              <w:t>bility to make decisions and solve problems to support the customer service teams in meeting operational targets, involving devising solutions.</w:t>
            </w:r>
          </w:p>
          <w:p w14:paraId="4E12AB2C" w14:textId="77777777" w:rsidR="00EB1525" w:rsidRDefault="00EB1525" w:rsidP="00EB1525">
            <w:pPr>
              <w:ind w:left="720"/>
            </w:pPr>
          </w:p>
          <w:p w14:paraId="76F7748B" w14:textId="42FF0FEC" w:rsidR="00901BDA" w:rsidRDefault="00901BDA" w:rsidP="00901BDA">
            <w:pPr>
              <w:numPr>
                <w:ilvl w:val="0"/>
                <w:numId w:val="3"/>
              </w:numPr>
            </w:pPr>
            <w:r>
              <w:t>Takes an active role in flagging risks relating to health and safety and adult safeguarding.</w:t>
            </w:r>
          </w:p>
          <w:p w14:paraId="7F4B506A" w14:textId="77777777" w:rsidR="00EB1525" w:rsidRDefault="00EB1525" w:rsidP="00EB1525">
            <w:pPr>
              <w:ind w:left="720"/>
            </w:pPr>
          </w:p>
          <w:p w14:paraId="0E3EFE65" w14:textId="3D3D9A0A" w:rsidR="00901BDA" w:rsidRDefault="00901BDA" w:rsidP="00901BDA">
            <w:pPr>
              <w:numPr>
                <w:ilvl w:val="0"/>
                <w:numId w:val="3"/>
              </w:numPr>
            </w:pPr>
            <w:r>
              <w:t>Able to set and meet personal and team targets and service levels</w:t>
            </w:r>
          </w:p>
          <w:p w14:paraId="791970A9" w14:textId="77777777" w:rsidR="00EB1525" w:rsidRDefault="00EB1525" w:rsidP="00EB1525">
            <w:pPr>
              <w:ind w:left="720"/>
            </w:pPr>
          </w:p>
          <w:p w14:paraId="00E767E6" w14:textId="77777777" w:rsidR="00901BDA" w:rsidRDefault="00901BDA" w:rsidP="00901BDA">
            <w:pPr>
              <w:numPr>
                <w:ilvl w:val="0"/>
                <w:numId w:val="3"/>
              </w:numPr>
            </w:pPr>
            <w:r>
              <w:t xml:space="preserve">Highly accurate keyboard skills and a good eye for detail required as the role involves the processing and monitoring of high value invoices and confidential personal information across several </w:t>
            </w:r>
            <w:smartTag w:uri="urn:schemas-microsoft-com:office:smarttags" w:element="stockticker">
              <w:r>
                <w:t>NCC</w:t>
              </w:r>
            </w:smartTag>
            <w:r>
              <w:t xml:space="preserve"> and third</w:t>
            </w:r>
            <w:r w:rsidR="00EB1525">
              <w:t>-</w:t>
            </w:r>
            <w:r>
              <w:t>party systems/databases.</w:t>
            </w:r>
          </w:p>
          <w:p w14:paraId="488998BA" w14:textId="77777777" w:rsidR="00EB1525" w:rsidRDefault="00EB1525" w:rsidP="00EB1525">
            <w:pPr>
              <w:pStyle w:val="ListParagraph"/>
            </w:pPr>
          </w:p>
          <w:p w14:paraId="61B4FDEC" w14:textId="77777777" w:rsidR="00EB1525" w:rsidRDefault="00EB1525" w:rsidP="00EB1525">
            <w:pPr>
              <w:numPr>
                <w:ilvl w:val="0"/>
                <w:numId w:val="3"/>
              </w:numPr>
            </w:pPr>
            <w:r>
              <w:t xml:space="preserve">Can demonstrate empathy </w:t>
            </w:r>
            <w:r w:rsidRPr="00BC0F95">
              <w:t>and commitment</w:t>
            </w:r>
            <w:r>
              <w:t xml:space="preserve"> to council service users and citizens.</w:t>
            </w:r>
          </w:p>
          <w:p w14:paraId="777E30AE" w14:textId="110E0790" w:rsidR="00EB1525" w:rsidRDefault="00EB1525" w:rsidP="00EB1525"/>
          <w:p w14:paraId="6244EB96" w14:textId="77777777" w:rsidR="00EB1525" w:rsidRDefault="00EB1525" w:rsidP="00EB1525"/>
          <w:p w14:paraId="3F1E7D45" w14:textId="77777777" w:rsidR="00EB1525" w:rsidRDefault="00EB1525" w:rsidP="00EB1525">
            <w:pPr>
              <w:pStyle w:val="ListParagraph"/>
              <w:numPr>
                <w:ilvl w:val="0"/>
                <w:numId w:val="3"/>
              </w:numPr>
            </w:pPr>
            <w:r>
              <w:t>Experience of supporting change within a large and complex organisation.</w:t>
            </w:r>
          </w:p>
          <w:p w14:paraId="0FB895DD" w14:textId="77777777" w:rsidR="00EB1525" w:rsidRDefault="00EB1525" w:rsidP="00EB1525">
            <w:pPr>
              <w:pStyle w:val="ListParagraph"/>
            </w:pPr>
          </w:p>
          <w:p w14:paraId="68E082F1" w14:textId="77777777" w:rsidR="00EB1525" w:rsidRDefault="00EB1525" w:rsidP="00EB1525">
            <w:pPr>
              <w:pStyle w:val="ListParagraph"/>
              <w:numPr>
                <w:ilvl w:val="0"/>
                <w:numId w:val="3"/>
              </w:numPr>
            </w:pPr>
            <w:r>
              <w:t>Flexible attitude and approach to work.</w:t>
            </w:r>
          </w:p>
          <w:p w14:paraId="080C592E" w14:textId="77777777" w:rsidR="00EB1525" w:rsidRDefault="00EB1525" w:rsidP="00EB1525">
            <w:pPr>
              <w:pStyle w:val="ListParagraph"/>
            </w:pPr>
          </w:p>
          <w:p w14:paraId="6C77972D" w14:textId="77777777" w:rsidR="00EB1525" w:rsidRDefault="00EB1525" w:rsidP="00EB1525">
            <w:pPr>
              <w:pStyle w:val="ListParagraph"/>
              <w:numPr>
                <w:ilvl w:val="0"/>
                <w:numId w:val="3"/>
              </w:numPr>
            </w:pPr>
            <w:r>
              <w:t>Able to work well in a team</w:t>
            </w:r>
          </w:p>
          <w:p w14:paraId="42EF9A26" w14:textId="77777777" w:rsidR="00EB1525" w:rsidRDefault="00EB1525" w:rsidP="00EB1525">
            <w:pPr>
              <w:pStyle w:val="ListParagraph"/>
            </w:pPr>
          </w:p>
          <w:p w14:paraId="3A66B3D7" w14:textId="413D6C7C" w:rsidR="00EB1525" w:rsidRDefault="00EB1525" w:rsidP="00EB1525">
            <w:pPr>
              <w:pStyle w:val="ListParagraph"/>
              <w:numPr>
                <w:ilvl w:val="0"/>
                <w:numId w:val="3"/>
              </w:numPr>
            </w:pPr>
            <w:r>
              <w:t xml:space="preserve">Have great interpersonal skills and the ability to establish effective working relationships with colleagues and customers. </w:t>
            </w:r>
          </w:p>
          <w:p w14:paraId="21B232F3" w14:textId="2D110487" w:rsidR="00EB1525" w:rsidRDefault="00EB1525" w:rsidP="00EB1525">
            <w:pPr>
              <w:ind w:left="720"/>
            </w:pPr>
          </w:p>
        </w:tc>
      </w:tr>
      <w:tr w:rsidR="00CA424A" w14:paraId="6A1024B4" w14:textId="77777777" w:rsidTr="00CA424A">
        <w:tc>
          <w:tcPr>
            <w:tcW w:w="7560" w:type="dxa"/>
            <w:tcBorders>
              <w:top w:val="single" w:sz="4" w:space="0" w:color="auto"/>
              <w:left w:val="single" w:sz="4" w:space="0" w:color="auto"/>
              <w:bottom w:val="single" w:sz="4" w:space="0" w:color="auto"/>
              <w:right w:val="single" w:sz="4" w:space="0" w:color="auto"/>
            </w:tcBorders>
          </w:tcPr>
          <w:p w14:paraId="182B2866" w14:textId="77777777" w:rsidR="00D32B51" w:rsidRDefault="00CA424A" w:rsidP="00320AC6">
            <w:pPr>
              <w:ind w:left="360"/>
              <w:rPr>
                <w:b/>
                <w:i/>
              </w:rPr>
            </w:pPr>
            <w:r>
              <w:rPr>
                <w:b/>
                <w:i/>
              </w:rPr>
              <w:lastRenderedPageBreak/>
              <w:t>Experience</w:t>
            </w:r>
          </w:p>
          <w:p w14:paraId="4AB99E15" w14:textId="77777777" w:rsidR="00320AC6" w:rsidRDefault="00320AC6" w:rsidP="00320AC6">
            <w:pPr>
              <w:ind w:left="360"/>
              <w:rPr>
                <w:b/>
                <w:i/>
              </w:rPr>
            </w:pPr>
          </w:p>
          <w:p w14:paraId="3C15E766" w14:textId="5766401E" w:rsidR="00320AC6" w:rsidRDefault="00D32B51" w:rsidP="00EB1525">
            <w:pPr>
              <w:numPr>
                <w:ilvl w:val="0"/>
                <w:numId w:val="3"/>
              </w:numPr>
            </w:pPr>
            <w:r>
              <w:t>More than 1</w:t>
            </w:r>
            <w:r w:rsidR="00EB1525">
              <w:t>2 months</w:t>
            </w:r>
            <w:r>
              <w:t xml:space="preserve"> experience in providing high quality customer and business support in a challenging and busy environment </w:t>
            </w:r>
          </w:p>
          <w:p w14:paraId="2F5B1A8F" w14:textId="77777777" w:rsidR="00320AC6" w:rsidRDefault="00320AC6" w:rsidP="00320AC6">
            <w:pPr>
              <w:pStyle w:val="ListParagraph"/>
            </w:pPr>
          </w:p>
          <w:p w14:paraId="5516A602" w14:textId="08B6A46E" w:rsidR="00D32B51" w:rsidRDefault="00D32B51" w:rsidP="00901BDA">
            <w:pPr>
              <w:numPr>
                <w:ilvl w:val="0"/>
                <w:numId w:val="3"/>
              </w:numPr>
            </w:pPr>
            <w:r>
              <w:t>At least 1</w:t>
            </w:r>
            <w:r w:rsidR="00EB1525">
              <w:t>2</w:t>
            </w:r>
            <w:r>
              <w:t xml:space="preserve"> months experience and competency using IT and common business systems packages including databases, Microsoft Word/Excel/PPT and ideally using Customer Management Systems.</w:t>
            </w:r>
          </w:p>
          <w:p w14:paraId="61CEC828" w14:textId="77777777" w:rsidR="00EB1525" w:rsidRDefault="00EB1525" w:rsidP="00EB1525"/>
          <w:p w14:paraId="60EB6E32" w14:textId="6B59BEEC" w:rsidR="00CA424A" w:rsidRDefault="00CA424A" w:rsidP="00901BDA">
            <w:pPr>
              <w:numPr>
                <w:ilvl w:val="0"/>
                <w:numId w:val="3"/>
              </w:numPr>
            </w:pPr>
            <w:r>
              <w:t>Experience of data input and data management ensuring accuracy and where appropriate confidentiality</w:t>
            </w:r>
          </w:p>
          <w:p w14:paraId="6CFE498F" w14:textId="77777777" w:rsidR="00EB1525" w:rsidRDefault="00EB1525" w:rsidP="00EB1525"/>
          <w:p w14:paraId="42EF5B57" w14:textId="589A7ABE" w:rsidR="00D32B51" w:rsidRDefault="00D32B51" w:rsidP="00901BDA">
            <w:pPr>
              <w:numPr>
                <w:ilvl w:val="0"/>
                <w:numId w:val="3"/>
              </w:numPr>
            </w:pPr>
            <w:r>
              <w:t>Ability to communicate effectively with a diverse range of people</w:t>
            </w:r>
          </w:p>
          <w:p w14:paraId="3963B1C0" w14:textId="5EFA4C96" w:rsidR="00EB1525" w:rsidRDefault="00EB1525" w:rsidP="00EB1525"/>
          <w:p w14:paraId="4358FECB" w14:textId="48338597" w:rsidR="00EB1525" w:rsidRDefault="00EB1525" w:rsidP="00EB1525"/>
          <w:p w14:paraId="7B98D582" w14:textId="3143CC65" w:rsidR="00EB1525" w:rsidRDefault="00EB1525" w:rsidP="00EB1525"/>
          <w:p w14:paraId="11051563" w14:textId="77777777" w:rsidR="00EB1525" w:rsidRDefault="00EB1525" w:rsidP="00EB1525"/>
          <w:p w14:paraId="738FF703" w14:textId="0B123083" w:rsidR="00D32B51" w:rsidRDefault="00D32B51" w:rsidP="00901BDA">
            <w:pPr>
              <w:numPr>
                <w:ilvl w:val="0"/>
                <w:numId w:val="3"/>
              </w:numPr>
            </w:pPr>
            <w:r>
              <w:t>Experience of providing information to the public or customers using excellent written and oral communication</w:t>
            </w:r>
          </w:p>
          <w:p w14:paraId="417D48DF" w14:textId="77777777" w:rsidR="00EB1525" w:rsidRDefault="00EB1525" w:rsidP="00EB1525"/>
          <w:p w14:paraId="14F75D61" w14:textId="2C2FD14D" w:rsidR="00CA424A" w:rsidRDefault="00CA424A" w:rsidP="00BC0F95">
            <w:pPr>
              <w:numPr>
                <w:ilvl w:val="0"/>
                <w:numId w:val="12"/>
              </w:numPr>
            </w:pPr>
            <w:r>
              <w:t>Experience of note and minute taking</w:t>
            </w:r>
            <w:r w:rsidR="00320AC6">
              <w:t xml:space="preserve"> for sensitive case work</w:t>
            </w:r>
          </w:p>
          <w:p w14:paraId="77EAB7C6" w14:textId="77777777" w:rsidR="00EB1525" w:rsidRDefault="00EB1525" w:rsidP="00EB1525">
            <w:pPr>
              <w:ind w:left="720"/>
            </w:pPr>
          </w:p>
          <w:p w14:paraId="4690AB58" w14:textId="77777777" w:rsidR="00CA424A" w:rsidRDefault="00CA424A" w:rsidP="00BC0F95">
            <w:pPr>
              <w:numPr>
                <w:ilvl w:val="0"/>
                <w:numId w:val="12"/>
              </w:numPr>
            </w:pPr>
            <w:r>
              <w:t>Experience of using defined business processes and following guidance</w:t>
            </w:r>
          </w:p>
          <w:p w14:paraId="70C605B6" w14:textId="02991A40" w:rsidR="00EB1525" w:rsidRDefault="00EB1525" w:rsidP="00EB1525"/>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60F26" w14:textId="77777777" w:rsidR="00CA424A" w:rsidRDefault="00CA424A"/>
        </w:tc>
      </w:tr>
      <w:tr w:rsidR="00CA424A" w14:paraId="41DED191" w14:textId="77777777" w:rsidTr="00CA424A">
        <w:tc>
          <w:tcPr>
            <w:tcW w:w="15120" w:type="dxa"/>
            <w:gridSpan w:val="2"/>
            <w:tcBorders>
              <w:top w:val="single" w:sz="4" w:space="0" w:color="auto"/>
              <w:left w:val="single" w:sz="4" w:space="0" w:color="auto"/>
              <w:bottom w:val="single" w:sz="4" w:space="0" w:color="auto"/>
              <w:right w:val="single" w:sz="4" w:space="0" w:color="auto"/>
            </w:tcBorders>
          </w:tcPr>
          <w:p w14:paraId="085D0FFF" w14:textId="77777777" w:rsidR="00CA424A" w:rsidRDefault="00CA424A">
            <w:pPr>
              <w:ind w:left="360"/>
              <w:rPr>
                <w:b/>
                <w:i/>
              </w:rPr>
            </w:pPr>
            <w:r>
              <w:rPr>
                <w:b/>
                <w:i/>
              </w:rPr>
              <w:t>Role Dimensions</w:t>
            </w:r>
          </w:p>
          <w:p w14:paraId="753B4DC0" w14:textId="77777777" w:rsidR="00CA424A" w:rsidRDefault="00CA424A">
            <w:pPr>
              <w:ind w:left="360"/>
              <w:rPr>
                <w:b/>
              </w:rPr>
            </w:pPr>
          </w:p>
          <w:p w14:paraId="706F4621" w14:textId="66742BA2" w:rsidR="00CA424A" w:rsidRDefault="00E46462" w:rsidP="003A6D82">
            <w:pPr>
              <w:pStyle w:val="ListParagraph"/>
              <w:numPr>
                <w:ilvl w:val="0"/>
                <w:numId w:val="13"/>
              </w:numPr>
            </w:pPr>
            <w:r>
              <w:t>Assessment of initial calls</w:t>
            </w:r>
            <w:r w:rsidR="00EB1525">
              <w:t>, emails</w:t>
            </w:r>
            <w:r>
              <w:t xml:space="preserve"> and correspondence with team</w:t>
            </w:r>
          </w:p>
          <w:p w14:paraId="6010EA3D" w14:textId="16BE24F0" w:rsidR="00E46462" w:rsidRDefault="00E46462" w:rsidP="003A6D82">
            <w:pPr>
              <w:pStyle w:val="ListParagraph"/>
              <w:numPr>
                <w:ilvl w:val="0"/>
                <w:numId w:val="13"/>
              </w:numPr>
            </w:pPr>
            <w:r>
              <w:t>Deliver</w:t>
            </w:r>
            <w:r w:rsidR="00EB1525">
              <w:t>y of</w:t>
            </w:r>
            <w:r>
              <w:t xml:space="preserve"> business support to operational services, complaints and information team and customers </w:t>
            </w:r>
          </w:p>
          <w:p w14:paraId="1D6FC8E0" w14:textId="1FE6773A" w:rsidR="00E46462" w:rsidRDefault="00E46462" w:rsidP="003A6D82">
            <w:pPr>
              <w:pStyle w:val="ListParagraph"/>
              <w:numPr>
                <w:ilvl w:val="0"/>
                <w:numId w:val="13"/>
              </w:numPr>
            </w:pPr>
            <w:r>
              <w:t>Work within complaints and information team policy and practice as directed.</w:t>
            </w:r>
          </w:p>
          <w:p w14:paraId="6778AC35" w14:textId="7517DBF5" w:rsidR="00E46462" w:rsidRDefault="00E46462" w:rsidP="003A6D82">
            <w:pPr>
              <w:pStyle w:val="ListParagraph"/>
              <w:numPr>
                <w:ilvl w:val="0"/>
                <w:numId w:val="13"/>
              </w:numPr>
            </w:pPr>
            <w:r>
              <w:t xml:space="preserve">Meet internal and external customer and needs. </w:t>
            </w:r>
          </w:p>
          <w:p w14:paraId="77E25B8B" w14:textId="77777777" w:rsidR="00CA424A" w:rsidRDefault="00CA424A">
            <w:pPr>
              <w:jc w:val="right"/>
              <w:rPr>
                <w:i/>
              </w:rPr>
            </w:pPr>
            <w:r>
              <w:rPr>
                <w:i/>
              </w:rPr>
              <w:t>Please attach a structure chart</w:t>
            </w:r>
          </w:p>
        </w:tc>
      </w:tr>
    </w:tbl>
    <w:p w14:paraId="1C1A7B13" w14:textId="77777777" w:rsidR="00CA424A" w:rsidRDefault="00CA424A" w:rsidP="00CA424A"/>
    <w:p w14:paraId="22171EEB" w14:textId="2A7635A3" w:rsidR="0023014E" w:rsidRDefault="00CA424A">
      <w:r>
        <w:t xml:space="preserve">Date </w:t>
      </w:r>
      <w:r w:rsidR="003A6D82">
        <w:t>10.11.2020</w:t>
      </w:r>
    </w:p>
    <w:p w14:paraId="13F47CE4" w14:textId="25680607" w:rsidR="00B30C1A" w:rsidRDefault="00B30C1A"/>
    <w:p w14:paraId="22BC1429" w14:textId="77777777" w:rsidR="00B30C1A" w:rsidRDefault="00B30C1A"/>
    <w:sectPr w:rsidR="00B30C1A" w:rsidSect="00CA42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49"/>
    <w:multiLevelType w:val="hybridMultilevel"/>
    <w:tmpl w:val="256E5FE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F4C4B38"/>
    <w:multiLevelType w:val="hybridMultilevel"/>
    <w:tmpl w:val="C0BC6D6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E8550D3"/>
    <w:multiLevelType w:val="hybridMultilevel"/>
    <w:tmpl w:val="64209188"/>
    <w:lvl w:ilvl="0" w:tplc="839EDA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F348A"/>
    <w:multiLevelType w:val="hybridMultilevel"/>
    <w:tmpl w:val="BA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2413"/>
    <w:multiLevelType w:val="hybridMultilevel"/>
    <w:tmpl w:val="6B40F3A0"/>
    <w:lvl w:ilvl="0" w:tplc="CA04AB4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B10A2"/>
    <w:multiLevelType w:val="hybridMultilevel"/>
    <w:tmpl w:val="728A8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AB79EB"/>
    <w:multiLevelType w:val="hybridMultilevel"/>
    <w:tmpl w:val="F4F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253EF"/>
    <w:multiLevelType w:val="hybridMultilevel"/>
    <w:tmpl w:val="79C873A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982154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320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52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313267">
    <w:abstractNumId w:val="9"/>
  </w:num>
  <w:num w:numId="5" w16cid:durableId="1305307008">
    <w:abstractNumId w:val="1"/>
  </w:num>
  <w:num w:numId="6" w16cid:durableId="361589099">
    <w:abstractNumId w:val="0"/>
  </w:num>
  <w:num w:numId="7" w16cid:durableId="802620518">
    <w:abstractNumId w:val="8"/>
  </w:num>
  <w:num w:numId="8" w16cid:durableId="974873000">
    <w:abstractNumId w:val="3"/>
  </w:num>
  <w:num w:numId="9" w16cid:durableId="88737378">
    <w:abstractNumId w:val="10"/>
  </w:num>
  <w:num w:numId="10" w16cid:durableId="424620561">
    <w:abstractNumId w:val="5"/>
  </w:num>
  <w:num w:numId="11" w16cid:durableId="405421138">
    <w:abstractNumId w:val="2"/>
  </w:num>
  <w:num w:numId="12" w16cid:durableId="826946408">
    <w:abstractNumId w:val="7"/>
  </w:num>
  <w:num w:numId="13" w16cid:durableId="66015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A"/>
    <w:rsid w:val="000004CE"/>
    <w:rsid w:val="000D0A9A"/>
    <w:rsid w:val="00164C28"/>
    <w:rsid w:val="001D10D2"/>
    <w:rsid w:val="0023014E"/>
    <w:rsid w:val="0030112F"/>
    <w:rsid w:val="00313342"/>
    <w:rsid w:val="003203BB"/>
    <w:rsid w:val="00320AC6"/>
    <w:rsid w:val="003A6D82"/>
    <w:rsid w:val="003C1C01"/>
    <w:rsid w:val="00420497"/>
    <w:rsid w:val="00477642"/>
    <w:rsid w:val="004D3852"/>
    <w:rsid w:val="00534EBD"/>
    <w:rsid w:val="00582726"/>
    <w:rsid w:val="005D6685"/>
    <w:rsid w:val="00635238"/>
    <w:rsid w:val="00760AA6"/>
    <w:rsid w:val="00793016"/>
    <w:rsid w:val="007B14A4"/>
    <w:rsid w:val="00805214"/>
    <w:rsid w:val="008C246A"/>
    <w:rsid w:val="008D08EB"/>
    <w:rsid w:val="00901BDA"/>
    <w:rsid w:val="00A363F4"/>
    <w:rsid w:val="00A540DB"/>
    <w:rsid w:val="00B21C45"/>
    <w:rsid w:val="00B30C1A"/>
    <w:rsid w:val="00B42AFA"/>
    <w:rsid w:val="00BC0F95"/>
    <w:rsid w:val="00BE2779"/>
    <w:rsid w:val="00BE4146"/>
    <w:rsid w:val="00CA424A"/>
    <w:rsid w:val="00D32B51"/>
    <w:rsid w:val="00D56E6A"/>
    <w:rsid w:val="00D640A1"/>
    <w:rsid w:val="00E46462"/>
    <w:rsid w:val="00E65E47"/>
    <w:rsid w:val="00EB1525"/>
    <w:rsid w:val="00F97B93"/>
    <w:rsid w:val="00FA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2605255"/>
  <w15:chartTrackingRefBased/>
  <w15:docId w15:val="{161F06C9-E082-419D-9B1F-7D83125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4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Mulvany-Law</dc:creator>
  <cp:keywords/>
  <dc:description/>
  <cp:lastModifiedBy>Ben Jones</cp:lastModifiedBy>
  <cp:revision>2</cp:revision>
  <dcterms:created xsi:type="dcterms:W3CDTF">2023-04-20T12:40:00Z</dcterms:created>
  <dcterms:modified xsi:type="dcterms:W3CDTF">2023-04-20T12:40:00Z</dcterms:modified>
</cp:coreProperties>
</file>