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382" w:rsidRDefault="00F2430A">
      <w:bookmarkStart w:id="0" w:name="_GoBack"/>
      <w:bookmarkEnd w:id="0"/>
      <w:r>
        <w:t xml:space="preserve"> </w:t>
      </w:r>
      <w:r w:rsidR="00C46382">
        <w:object w:dxaOrig="11617"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39.75pt" o:ole="">
            <v:imagedata r:id="rId7" o:title=""/>
          </v:shape>
          <o:OLEObject Type="Embed" ProgID="MSPhotoEd.3" ShapeID="_x0000_i1025" DrawAspect="Content" ObjectID="_1582452540" r:id="rId8"/>
        </w:object>
      </w:r>
    </w:p>
    <w:p w:rsidR="00C46382" w:rsidRDefault="00C46382"/>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5452"/>
        <w:gridCol w:w="2288"/>
        <w:gridCol w:w="2340"/>
      </w:tblGrid>
      <w:tr w:rsidR="00C46382" w:rsidTr="004905FF">
        <w:tc>
          <w:tcPr>
            <w:tcW w:w="4860" w:type="dxa"/>
            <w:shd w:val="clear" w:color="auto" w:fill="auto"/>
          </w:tcPr>
          <w:p w:rsidR="00C46382" w:rsidRPr="004905FF" w:rsidRDefault="00C46382" w:rsidP="00C46382">
            <w:pPr>
              <w:rPr>
                <w:b/>
                <w:i/>
              </w:rPr>
            </w:pPr>
            <w:r w:rsidRPr="004905FF">
              <w:rPr>
                <w:b/>
                <w:i/>
              </w:rPr>
              <w:t>Title</w:t>
            </w:r>
          </w:p>
          <w:p w:rsidR="00C46382" w:rsidRPr="004905FF" w:rsidRDefault="005D5AB9" w:rsidP="00C46382">
            <w:pPr>
              <w:rPr>
                <w:b/>
                <w:i/>
              </w:rPr>
            </w:pPr>
            <w:r>
              <w:rPr>
                <w:b/>
              </w:rPr>
              <w:t>Advanced Social Work Practitioner</w:t>
            </w:r>
            <w:r w:rsidR="00C25A3D">
              <w:rPr>
                <w:b/>
              </w:rPr>
              <w:t xml:space="preserve"> (Band C)</w:t>
            </w:r>
          </w:p>
        </w:tc>
        <w:tc>
          <w:tcPr>
            <w:tcW w:w="7740" w:type="dxa"/>
            <w:gridSpan w:val="2"/>
            <w:shd w:val="clear" w:color="auto" w:fill="auto"/>
          </w:tcPr>
          <w:p w:rsidR="00C46382" w:rsidRDefault="00C46382" w:rsidP="00C46382">
            <w:pPr>
              <w:rPr>
                <w:b/>
                <w:i/>
              </w:rPr>
            </w:pPr>
            <w:r w:rsidRPr="004905FF">
              <w:rPr>
                <w:b/>
                <w:i/>
              </w:rPr>
              <w:t>Department</w:t>
            </w:r>
          </w:p>
          <w:p w:rsidR="00770A04" w:rsidRPr="004905FF" w:rsidRDefault="00770A04" w:rsidP="00C46382">
            <w:pPr>
              <w:rPr>
                <w:b/>
                <w:i/>
              </w:rPr>
            </w:pPr>
            <w:r>
              <w:rPr>
                <w:b/>
                <w:i/>
              </w:rPr>
              <w:t>Adult Social Care, Health &amp; Public Protection</w:t>
            </w:r>
          </w:p>
          <w:p w:rsidR="00C46382" w:rsidRPr="004905FF" w:rsidRDefault="00C46382" w:rsidP="00C46382">
            <w:pPr>
              <w:rPr>
                <w:b/>
                <w:i/>
              </w:rPr>
            </w:pPr>
          </w:p>
        </w:tc>
        <w:tc>
          <w:tcPr>
            <w:tcW w:w="2340" w:type="dxa"/>
            <w:shd w:val="clear" w:color="auto" w:fill="auto"/>
          </w:tcPr>
          <w:p w:rsidR="00A378D9" w:rsidRPr="004905FF" w:rsidRDefault="00C46382" w:rsidP="00770A04">
            <w:pPr>
              <w:rPr>
                <w:b/>
                <w:i/>
              </w:rPr>
            </w:pPr>
            <w:r w:rsidRPr="004905FF">
              <w:rPr>
                <w:b/>
                <w:i/>
              </w:rPr>
              <w:t>Post Ref</w:t>
            </w:r>
          </w:p>
        </w:tc>
      </w:tr>
      <w:tr w:rsidR="00C46382" w:rsidTr="004905FF">
        <w:tc>
          <w:tcPr>
            <w:tcW w:w="14940" w:type="dxa"/>
            <w:gridSpan w:val="4"/>
            <w:shd w:val="clear" w:color="auto" w:fill="auto"/>
          </w:tcPr>
          <w:p w:rsidR="00C46382" w:rsidRDefault="00C46382" w:rsidP="00C46382">
            <w:pPr>
              <w:rPr>
                <w:b/>
                <w:i/>
              </w:rPr>
            </w:pPr>
            <w:r w:rsidRPr="004905FF">
              <w:rPr>
                <w:b/>
                <w:i/>
              </w:rPr>
              <w:t>Job Purpose</w:t>
            </w:r>
          </w:p>
          <w:p w:rsidR="00856C22" w:rsidRDefault="00770A04" w:rsidP="00C46382">
            <w:r>
              <w:t xml:space="preserve">To provide professional supervision and/or leadership of staff, working in partnership with the manager, staff and others and contribute towards an effective an efficient team service.  To be responsible for both the assessment of individual needs and the initiation and co-ordination of a range of outcomes to meet them, promoting the principles of choice and control, personalisation and self-directed support to ensure that service users can assess and manage their own needs, risks and uncertainties.  </w:t>
            </w:r>
          </w:p>
          <w:p w:rsidR="00770A04" w:rsidRDefault="00770A04" w:rsidP="00C46382"/>
        </w:tc>
      </w:tr>
      <w:tr w:rsidR="00C46382" w:rsidTr="0040028D">
        <w:tc>
          <w:tcPr>
            <w:tcW w:w="10312" w:type="dxa"/>
            <w:gridSpan w:val="2"/>
            <w:shd w:val="clear" w:color="auto" w:fill="auto"/>
          </w:tcPr>
          <w:p w:rsidR="00C46382" w:rsidRPr="004905FF" w:rsidRDefault="00C46382" w:rsidP="00C46382">
            <w:pPr>
              <w:rPr>
                <w:b/>
                <w:i/>
              </w:rPr>
            </w:pPr>
            <w:r w:rsidRPr="004905FF">
              <w:rPr>
                <w:b/>
                <w:i/>
              </w:rPr>
              <w:t>Key Responsibilities</w:t>
            </w:r>
          </w:p>
          <w:p w:rsidR="00C46382" w:rsidRPr="004905FF" w:rsidRDefault="00C46382" w:rsidP="00C46382">
            <w:pPr>
              <w:rPr>
                <w:b/>
              </w:rPr>
            </w:pPr>
          </w:p>
          <w:p w:rsidR="008D7666" w:rsidRDefault="008D7666" w:rsidP="008D7666">
            <w:pPr>
              <w:numPr>
                <w:ilvl w:val="0"/>
                <w:numId w:val="1"/>
              </w:numPr>
              <w:tabs>
                <w:tab w:val="clear" w:pos="720"/>
                <w:tab w:val="num" w:pos="432"/>
                <w:tab w:val="left" w:pos="2600"/>
              </w:tabs>
              <w:ind w:left="432" w:hanging="432"/>
            </w:pPr>
            <w:r>
              <w:t>Provide a lead practitioner role in the team</w:t>
            </w:r>
            <w:r w:rsidR="00EE6482">
              <w:t>:</w:t>
            </w:r>
            <w:r>
              <w:t xml:space="preserve"> supporting the development of good</w:t>
            </w:r>
            <w:r w:rsidR="00377095">
              <w:t>, evidence</w:t>
            </w:r>
            <w:r>
              <w:t xml:space="preserve"> based practice particularly in the </w:t>
            </w:r>
            <w:r w:rsidR="00377095">
              <w:t xml:space="preserve">key </w:t>
            </w:r>
            <w:r>
              <w:t>areas of safeguarding</w:t>
            </w:r>
            <w:r w:rsidR="00EE6482">
              <w:t xml:space="preserve"> and the M</w:t>
            </w:r>
            <w:r>
              <w:t xml:space="preserve">ental Capacity Act. </w:t>
            </w:r>
          </w:p>
          <w:p w:rsidR="008D7666" w:rsidRDefault="008D7666" w:rsidP="008D7666">
            <w:pPr>
              <w:numPr>
                <w:ilvl w:val="0"/>
                <w:numId w:val="1"/>
              </w:numPr>
              <w:tabs>
                <w:tab w:val="clear" w:pos="720"/>
                <w:tab w:val="num" w:pos="432"/>
                <w:tab w:val="left" w:pos="2600"/>
              </w:tabs>
              <w:ind w:left="432" w:hanging="432"/>
            </w:pPr>
            <w:r>
              <w:t>Undertake the role of AMHP or BIA</w:t>
            </w:r>
            <w:r w:rsidR="00EE6482">
              <w:t>,</w:t>
            </w:r>
            <w:r>
              <w:t xml:space="preserve"> relevant to service area. </w:t>
            </w:r>
          </w:p>
          <w:p w:rsidR="008D7666" w:rsidRDefault="008D7666" w:rsidP="008D7666">
            <w:pPr>
              <w:numPr>
                <w:ilvl w:val="0"/>
                <w:numId w:val="1"/>
              </w:numPr>
              <w:tabs>
                <w:tab w:val="clear" w:pos="720"/>
                <w:tab w:val="num" w:pos="432"/>
                <w:tab w:val="left" w:pos="2600"/>
              </w:tabs>
              <w:ind w:left="432" w:hanging="432"/>
            </w:pPr>
            <w:r>
              <w:t>Lead on professional development issues.</w:t>
            </w:r>
          </w:p>
          <w:p w:rsidR="00AB6307" w:rsidRDefault="00AB6307" w:rsidP="008D7666">
            <w:pPr>
              <w:numPr>
                <w:ilvl w:val="0"/>
                <w:numId w:val="1"/>
              </w:numPr>
              <w:tabs>
                <w:tab w:val="clear" w:pos="720"/>
                <w:tab w:val="num" w:pos="432"/>
                <w:tab w:val="left" w:pos="2600"/>
              </w:tabs>
              <w:ind w:left="432" w:hanging="432"/>
            </w:pPr>
            <w:r>
              <w:t>Provide regular and appropriate professional supervision to support, mentor and develop staff in line with approved professional standards, service and team plans.</w:t>
            </w:r>
          </w:p>
          <w:p w:rsidR="008D7666" w:rsidRDefault="00B6113E" w:rsidP="008D7666">
            <w:pPr>
              <w:numPr>
                <w:ilvl w:val="0"/>
                <w:numId w:val="1"/>
              </w:numPr>
              <w:tabs>
                <w:tab w:val="clear" w:pos="720"/>
                <w:tab w:val="num" w:pos="432"/>
              </w:tabs>
              <w:ind w:left="432" w:hanging="432"/>
            </w:pPr>
            <w:r>
              <w:t>Carry</w:t>
            </w:r>
            <w:r w:rsidRPr="00617AE2">
              <w:t xml:space="preserve"> a reduced caseload of highly complex and specialist work, commissioning services within available resources.</w:t>
            </w:r>
          </w:p>
          <w:p w:rsidR="00EE6482" w:rsidRDefault="00EE6482" w:rsidP="00EE6482">
            <w:pPr>
              <w:numPr>
                <w:ilvl w:val="0"/>
                <w:numId w:val="1"/>
              </w:numPr>
              <w:tabs>
                <w:tab w:val="clear" w:pos="720"/>
                <w:tab w:val="num" w:pos="432"/>
              </w:tabs>
              <w:ind w:left="432" w:hanging="432"/>
            </w:pPr>
            <w:r>
              <w:t xml:space="preserve">Ensure effective </w:t>
            </w:r>
            <w:r w:rsidRPr="00617AE2">
              <w:t>completion of annual reviews, management and allocation of cases to staff.</w:t>
            </w:r>
          </w:p>
          <w:p w:rsidR="00EE6482" w:rsidRDefault="00EE6482" w:rsidP="004905FF">
            <w:pPr>
              <w:numPr>
                <w:ilvl w:val="0"/>
                <w:numId w:val="1"/>
              </w:numPr>
              <w:tabs>
                <w:tab w:val="clear" w:pos="720"/>
                <w:tab w:val="num" w:pos="432"/>
                <w:tab w:val="left" w:pos="2600"/>
              </w:tabs>
              <w:ind w:left="432" w:hanging="432"/>
            </w:pPr>
            <w:r>
              <w:t>Plan</w:t>
            </w:r>
            <w:r w:rsidR="00377095">
              <w:t>, m</w:t>
            </w:r>
            <w:r>
              <w:t>anage and prioritise workload.</w:t>
            </w:r>
          </w:p>
          <w:p w:rsidR="009814C2" w:rsidRDefault="00B6113E" w:rsidP="00EE6482">
            <w:pPr>
              <w:numPr>
                <w:ilvl w:val="0"/>
                <w:numId w:val="1"/>
              </w:numPr>
              <w:tabs>
                <w:tab w:val="clear" w:pos="720"/>
                <w:tab w:val="num" w:pos="432"/>
                <w:tab w:val="left" w:pos="2600"/>
              </w:tabs>
              <w:ind w:left="432" w:hanging="432"/>
            </w:pPr>
            <w:r>
              <w:t>R</w:t>
            </w:r>
            <w:r w:rsidRPr="00617AE2">
              <w:t>esolv</w:t>
            </w:r>
            <w:r>
              <w:t xml:space="preserve">e </w:t>
            </w:r>
            <w:r w:rsidRPr="00617AE2">
              <w:t>service delivery issues within available resources</w:t>
            </w:r>
            <w:r w:rsidR="008D7666">
              <w:t>.</w:t>
            </w:r>
          </w:p>
          <w:p w:rsidR="009814C2" w:rsidRDefault="009814C2" w:rsidP="004905FF">
            <w:pPr>
              <w:numPr>
                <w:ilvl w:val="0"/>
                <w:numId w:val="1"/>
              </w:numPr>
              <w:tabs>
                <w:tab w:val="clear" w:pos="720"/>
                <w:tab w:val="num" w:pos="432"/>
                <w:tab w:val="left" w:pos="2600"/>
              </w:tabs>
              <w:ind w:left="432" w:hanging="432"/>
            </w:pPr>
            <w:r>
              <w:t>Prepare and present clear concise reports</w:t>
            </w:r>
            <w:r w:rsidR="008D7666">
              <w:t xml:space="preserve"> as necessary.</w:t>
            </w:r>
          </w:p>
          <w:p w:rsidR="009814C2" w:rsidRDefault="009814C2" w:rsidP="004905FF">
            <w:pPr>
              <w:numPr>
                <w:ilvl w:val="0"/>
                <w:numId w:val="1"/>
              </w:numPr>
              <w:tabs>
                <w:tab w:val="clear" w:pos="720"/>
                <w:tab w:val="num" w:pos="432"/>
                <w:tab w:val="left" w:pos="2600"/>
              </w:tabs>
              <w:ind w:left="432" w:hanging="432"/>
            </w:pPr>
            <w:r>
              <w:t xml:space="preserve">Chair meetings effectively and represent the department in a professional and effective manner. </w:t>
            </w:r>
          </w:p>
          <w:p w:rsidR="00B6113E" w:rsidRPr="00617AE2" w:rsidRDefault="00B6113E" w:rsidP="004905FF">
            <w:pPr>
              <w:numPr>
                <w:ilvl w:val="0"/>
                <w:numId w:val="1"/>
              </w:numPr>
              <w:tabs>
                <w:tab w:val="clear" w:pos="720"/>
                <w:tab w:val="num" w:pos="432"/>
              </w:tabs>
              <w:ind w:left="432" w:hanging="432"/>
            </w:pPr>
            <w:r>
              <w:t>I</w:t>
            </w:r>
            <w:r w:rsidRPr="00617AE2">
              <w:t>mprove customer satisfaction levels for the service and inform managers of changes to the operational environment including customer satisfaction issues.</w:t>
            </w:r>
          </w:p>
          <w:p w:rsidR="009814C2" w:rsidRDefault="009814C2" w:rsidP="004905FF">
            <w:pPr>
              <w:numPr>
                <w:ilvl w:val="0"/>
                <w:numId w:val="1"/>
              </w:numPr>
              <w:tabs>
                <w:tab w:val="clear" w:pos="720"/>
                <w:tab w:val="num" w:pos="432"/>
                <w:tab w:val="left" w:pos="2600"/>
              </w:tabs>
              <w:ind w:left="432" w:hanging="432"/>
            </w:pPr>
            <w:r>
              <w:t>Communicate effectively and appropriately at all levels.</w:t>
            </w:r>
          </w:p>
          <w:p w:rsidR="005E7468" w:rsidRPr="005E7468" w:rsidRDefault="009814C2" w:rsidP="008D7666">
            <w:pPr>
              <w:numPr>
                <w:ilvl w:val="0"/>
                <w:numId w:val="1"/>
              </w:numPr>
              <w:tabs>
                <w:tab w:val="clear" w:pos="720"/>
                <w:tab w:val="num" w:pos="432"/>
                <w:tab w:val="left" w:pos="2600"/>
              </w:tabs>
              <w:ind w:left="432" w:hanging="432"/>
            </w:pPr>
            <w:r>
              <w:t>Liaise effectively within the department and other agencies and work effectively as a member of a mul</w:t>
            </w:r>
            <w:r w:rsidR="009043A2">
              <w:t>tidisciplinary team</w:t>
            </w:r>
            <w:r w:rsidR="005E7468">
              <w:rPr>
                <w:sz w:val="22"/>
                <w:szCs w:val="22"/>
              </w:rPr>
              <w:t xml:space="preserve">. </w:t>
            </w:r>
          </w:p>
          <w:p w:rsidR="00C46382" w:rsidRDefault="005E7468" w:rsidP="008D7666">
            <w:pPr>
              <w:numPr>
                <w:ilvl w:val="0"/>
                <w:numId w:val="1"/>
              </w:numPr>
              <w:tabs>
                <w:tab w:val="clear" w:pos="720"/>
                <w:tab w:val="num" w:pos="432"/>
                <w:tab w:val="left" w:pos="2600"/>
              </w:tabs>
              <w:ind w:left="432" w:hanging="432"/>
            </w:pPr>
            <w:r w:rsidRPr="005E7468">
              <w:t>Have regard at all times for the confidential nature of the work and not discuss or disclose information to unauthorised parties</w:t>
            </w:r>
          </w:p>
        </w:tc>
        <w:tc>
          <w:tcPr>
            <w:tcW w:w="4628" w:type="dxa"/>
            <w:gridSpan w:val="2"/>
            <w:shd w:val="clear" w:color="auto" w:fill="auto"/>
          </w:tcPr>
          <w:p w:rsidR="00C46382" w:rsidRPr="004905FF" w:rsidRDefault="00C46382" w:rsidP="00C46382">
            <w:pPr>
              <w:rPr>
                <w:b/>
                <w:i/>
              </w:rPr>
            </w:pPr>
            <w:r w:rsidRPr="004905FF">
              <w:rPr>
                <w:b/>
                <w:i/>
              </w:rPr>
              <w:t>Key Accountabilities</w:t>
            </w:r>
          </w:p>
          <w:p w:rsidR="00C46382" w:rsidRPr="004905FF" w:rsidRDefault="00C46382" w:rsidP="00C46382">
            <w:pPr>
              <w:rPr>
                <w:b/>
              </w:rPr>
            </w:pPr>
          </w:p>
          <w:p w:rsidR="009814C2" w:rsidRPr="00D35068" w:rsidRDefault="009814C2" w:rsidP="00065CAC">
            <w:pPr>
              <w:numPr>
                <w:ilvl w:val="0"/>
                <w:numId w:val="2"/>
              </w:numPr>
              <w:ind w:left="360"/>
              <w:rPr>
                <w:i/>
              </w:rPr>
            </w:pPr>
            <w:r w:rsidRPr="009814C2">
              <w:t xml:space="preserve">Providing </w:t>
            </w:r>
            <w:r w:rsidR="00F2430A">
              <w:t xml:space="preserve">case </w:t>
            </w:r>
            <w:r w:rsidR="00C25A3D">
              <w:t xml:space="preserve">work </w:t>
            </w:r>
            <w:r w:rsidR="00C25A3D" w:rsidRPr="009814C2">
              <w:t>supervision</w:t>
            </w:r>
            <w:r w:rsidRPr="009814C2">
              <w:t xml:space="preserve"> and professional mentoring</w:t>
            </w:r>
            <w:r w:rsidR="00697821">
              <w:t xml:space="preserve"> for social care staff within their </w:t>
            </w:r>
            <w:r w:rsidR="00D35068">
              <w:t>area of responsibility.</w:t>
            </w:r>
          </w:p>
          <w:p w:rsidR="00D35068" w:rsidRPr="00D35068" w:rsidRDefault="00D35068" w:rsidP="00065CAC">
            <w:pPr>
              <w:ind w:left="360"/>
              <w:rPr>
                <w:i/>
              </w:rPr>
            </w:pPr>
          </w:p>
          <w:p w:rsidR="009814C2" w:rsidRDefault="009814C2" w:rsidP="00065CAC">
            <w:pPr>
              <w:numPr>
                <w:ilvl w:val="0"/>
                <w:numId w:val="2"/>
              </w:numPr>
              <w:ind w:left="360"/>
            </w:pPr>
            <w:r w:rsidRPr="00CF3211">
              <w:t>Alert Team Manager of issues that could affect performance</w:t>
            </w:r>
            <w:r>
              <w:t xml:space="preserve"> or budget</w:t>
            </w:r>
          </w:p>
          <w:p w:rsidR="009814C2" w:rsidRDefault="009814C2" w:rsidP="00065CAC"/>
          <w:p w:rsidR="009814C2" w:rsidRDefault="009814C2" w:rsidP="00065CAC">
            <w:pPr>
              <w:numPr>
                <w:ilvl w:val="0"/>
                <w:numId w:val="2"/>
              </w:numPr>
              <w:ind w:left="360"/>
            </w:pPr>
            <w:r w:rsidRPr="00CF3211">
              <w:t>Provide leads in specific key areas in order to meet service requirements</w:t>
            </w:r>
            <w:r>
              <w:t>.</w:t>
            </w:r>
          </w:p>
          <w:p w:rsidR="009814C2" w:rsidRDefault="009814C2" w:rsidP="00065CAC"/>
          <w:p w:rsidR="009814C2" w:rsidRDefault="009814C2" w:rsidP="00065CAC">
            <w:pPr>
              <w:numPr>
                <w:ilvl w:val="0"/>
                <w:numId w:val="2"/>
              </w:numPr>
              <w:ind w:left="360"/>
            </w:pPr>
            <w:r>
              <w:t>Develop and maintain appropriate partnership arrangements in their area of responsibility.</w:t>
            </w:r>
          </w:p>
          <w:p w:rsidR="009814C2" w:rsidRDefault="009814C2" w:rsidP="00065CAC"/>
          <w:p w:rsidR="00C46382" w:rsidRDefault="009814C2" w:rsidP="00065CAC">
            <w:pPr>
              <w:numPr>
                <w:ilvl w:val="0"/>
                <w:numId w:val="2"/>
              </w:numPr>
              <w:ind w:left="360"/>
            </w:pPr>
            <w:r>
              <w:t>Ensure the principles of continuous improvements and best value are adopted and maintained at a team level</w:t>
            </w:r>
          </w:p>
          <w:p w:rsidR="00C46382" w:rsidRDefault="00C46382" w:rsidP="00C46382"/>
          <w:p w:rsidR="00C46382" w:rsidRDefault="00C46382" w:rsidP="004905FF">
            <w:pPr>
              <w:ind w:left="360"/>
            </w:pPr>
          </w:p>
        </w:tc>
      </w:tr>
      <w:tr w:rsidR="00C46382" w:rsidTr="004905FF">
        <w:tc>
          <w:tcPr>
            <w:tcW w:w="14940" w:type="dxa"/>
            <w:gridSpan w:val="4"/>
            <w:shd w:val="clear" w:color="auto" w:fill="auto"/>
          </w:tcPr>
          <w:p w:rsidR="00C46382" w:rsidRPr="004905FF" w:rsidRDefault="00C46382" w:rsidP="00C46382">
            <w:pPr>
              <w:rPr>
                <w:b/>
                <w:i/>
              </w:rPr>
            </w:pPr>
            <w:r w:rsidRPr="004905FF">
              <w:rPr>
                <w:b/>
              </w:rPr>
              <w:t>The post holder will perform any duty or task that is appropriate for the role described</w:t>
            </w:r>
          </w:p>
        </w:tc>
      </w:tr>
    </w:tbl>
    <w:p w:rsidR="00C46382" w:rsidRDefault="00C46382"/>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gridCol w:w="5670"/>
      </w:tblGrid>
      <w:tr w:rsidR="00C46382" w:rsidTr="0040028D">
        <w:trPr>
          <w:gridAfter w:val="1"/>
          <w:wAfter w:w="5670" w:type="dxa"/>
        </w:trPr>
        <w:tc>
          <w:tcPr>
            <w:tcW w:w="9356" w:type="dxa"/>
            <w:shd w:val="clear" w:color="auto" w:fill="auto"/>
          </w:tcPr>
          <w:p w:rsidR="00C46382" w:rsidRPr="004905FF" w:rsidRDefault="00C46382" w:rsidP="00C46382">
            <w:pPr>
              <w:rPr>
                <w:b/>
                <w:i/>
              </w:rPr>
            </w:pPr>
            <w:r w:rsidRPr="004905FF">
              <w:rPr>
                <w:b/>
                <w:i/>
              </w:rPr>
              <w:t>Person Specification</w:t>
            </w:r>
          </w:p>
          <w:p w:rsidR="00C46382" w:rsidRPr="004905FF" w:rsidRDefault="00C46382" w:rsidP="00C46382">
            <w:pPr>
              <w:rPr>
                <w:b/>
                <w:sz w:val="8"/>
                <w:szCs w:val="8"/>
              </w:rPr>
            </w:pPr>
          </w:p>
        </w:tc>
      </w:tr>
      <w:tr w:rsidR="00C46382" w:rsidTr="0040028D">
        <w:tc>
          <w:tcPr>
            <w:tcW w:w="9356" w:type="dxa"/>
            <w:shd w:val="clear" w:color="auto" w:fill="auto"/>
          </w:tcPr>
          <w:p w:rsidR="00C46382" w:rsidRPr="004905FF" w:rsidRDefault="00C46382" w:rsidP="0040028D">
            <w:pPr>
              <w:ind w:firstLine="34"/>
              <w:rPr>
                <w:b/>
              </w:rPr>
            </w:pPr>
            <w:r w:rsidRPr="004905FF">
              <w:rPr>
                <w:b/>
              </w:rPr>
              <w:t>Education and Knowledge</w:t>
            </w:r>
          </w:p>
          <w:p w:rsidR="00C46382" w:rsidRPr="004905FF" w:rsidRDefault="00C46382" w:rsidP="00C46382">
            <w:pPr>
              <w:rPr>
                <w:sz w:val="20"/>
                <w:szCs w:val="20"/>
              </w:rPr>
            </w:pPr>
          </w:p>
          <w:p w:rsidR="007D5ABE" w:rsidRDefault="004A0D02" w:rsidP="004A0D02">
            <w:pPr>
              <w:numPr>
                <w:ilvl w:val="0"/>
                <w:numId w:val="7"/>
              </w:numPr>
              <w:tabs>
                <w:tab w:val="clear" w:pos="720"/>
                <w:tab w:val="num" w:pos="612"/>
              </w:tabs>
              <w:ind w:left="612" w:hanging="540"/>
            </w:pPr>
            <w:r>
              <w:t xml:space="preserve">A Social Work Qualification recognised by the </w:t>
            </w:r>
            <w:r w:rsidR="00EE6482">
              <w:t>Health and Care Professions Council (</w:t>
            </w:r>
            <w:r>
              <w:t>HCPC</w:t>
            </w:r>
            <w:r w:rsidR="00EE6482">
              <w:t>)</w:t>
            </w:r>
            <w:r>
              <w:t xml:space="preserve">. </w:t>
            </w:r>
          </w:p>
          <w:p w:rsidR="00F07E1E" w:rsidRDefault="00F07E1E" w:rsidP="004905FF">
            <w:pPr>
              <w:numPr>
                <w:ilvl w:val="0"/>
                <w:numId w:val="7"/>
              </w:numPr>
              <w:tabs>
                <w:tab w:val="clear" w:pos="720"/>
                <w:tab w:val="num" w:pos="612"/>
              </w:tabs>
              <w:ind w:left="612" w:hanging="540"/>
            </w:pPr>
            <w:r>
              <w:t>Registered with the HCPC.</w:t>
            </w:r>
          </w:p>
          <w:p w:rsidR="00CA0445" w:rsidRPr="004A0D02" w:rsidRDefault="00CA0445" w:rsidP="004905FF">
            <w:pPr>
              <w:numPr>
                <w:ilvl w:val="0"/>
                <w:numId w:val="7"/>
              </w:numPr>
              <w:tabs>
                <w:tab w:val="clear" w:pos="720"/>
                <w:tab w:val="num" w:pos="612"/>
              </w:tabs>
              <w:ind w:left="612" w:hanging="540"/>
            </w:pPr>
            <w:r w:rsidRPr="009814C2">
              <w:t xml:space="preserve">Approved Adult Mental Health Practitioner </w:t>
            </w:r>
            <w:r w:rsidR="004A0D02">
              <w:t>(AMHP)</w:t>
            </w:r>
            <w:r w:rsidRPr="009814C2">
              <w:t xml:space="preserve"> </w:t>
            </w:r>
            <w:r>
              <w:t>or</w:t>
            </w:r>
            <w:r w:rsidRPr="009814C2">
              <w:t xml:space="preserve"> </w:t>
            </w:r>
            <w:r w:rsidR="004A0D02">
              <w:t>Best Interests Assessor (BIA).</w:t>
            </w:r>
          </w:p>
          <w:p w:rsidR="00C46382" w:rsidRDefault="004A0D02" w:rsidP="004905FF">
            <w:pPr>
              <w:numPr>
                <w:ilvl w:val="0"/>
                <w:numId w:val="7"/>
              </w:numPr>
              <w:tabs>
                <w:tab w:val="clear" w:pos="720"/>
                <w:tab w:val="num" w:pos="612"/>
              </w:tabs>
              <w:ind w:left="612" w:hanging="540"/>
            </w:pPr>
            <w:r>
              <w:t>Knowledge and experience of s</w:t>
            </w:r>
            <w:r w:rsidR="009814C2" w:rsidRPr="009814C2">
              <w:t xml:space="preserve">afeguarding of </w:t>
            </w:r>
            <w:r w:rsidR="00EE6482">
              <w:t>a</w:t>
            </w:r>
            <w:r w:rsidR="009814C2" w:rsidRPr="009814C2">
              <w:t xml:space="preserve">dults </w:t>
            </w:r>
            <w:r>
              <w:t xml:space="preserve">work </w:t>
            </w:r>
            <w:r w:rsidR="009814C2" w:rsidRPr="009814C2">
              <w:t>within multi-agency procedures</w:t>
            </w:r>
            <w:r>
              <w:t>.</w:t>
            </w:r>
            <w:r w:rsidR="009814C2" w:rsidRPr="009814C2">
              <w:t xml:space="preserve"> </w:t>
            </w:r>
          </w:p>
          <w:p w:rsidR="000D2377" w:rsidRPr="009814C2" w:rsidRDefault="000D2377" w:rsidP="004905FF">
            <w:pPr>
              <w:numPr>
                <w:ilvl w:val="0"/>
                <w:numId w:val="7"/>
              </w:numPr>
              <w:tabs>
                <w:tab w:val="clear" w:pos="720"/>
                <w:tab w:val="num" w:pos="612"/>
              </w:tabs>
              <w:ind w:left="612" w:hanging="540"/>
            </w:pPr>
            <w:r w:rsidRPr="009814C2">
              <w:t>Practice Teaching award and /or Approved mentor</w:t>
            </w:r>
            <w:r w:rsidR="00F2430A">
              <w:t xml:space="preserve"> (</w:t>
            </w:r>
            <w:r w:rsidR="004A0D02">
              <w:t>desirable</w:t>
            </w:r>
            <w:r w:rsidR="00F2430A">
              <w:t>)</w:t>
            </w:r>
            <w:r w:rsidRPr="009814C2">
              <w:t>.</w:t>
            </w:r>
          </w:p>
          <w:p w:rsidR="000D2377" w:rsidRDefault="00B441C0" w:rsidP="004A0D02">
            <w:pPr>
              <w:numPr>
                <w:ilvl w:val="0"/>
                <w:numId w:val="7"/>
              </w:numPr>
              <w:tabs>
                <w:tab w:val="clear" w:pos="720"/>
                <w:tab w:val="num" w:pos="612"/>
              </w:tabs>
              <w:ind w:left="612" w:hanging="540"/>
            </w:pPr>
            <w:r>
              <w:t>Knowledge and experience of s</w:t>
            </w:r>
            <w:r w:rsidRPr="004A43E9">
              <w:t>taff supervision, training and development</w:t>
            </w:r>
            <w:r w:rsidR="004A0D02">
              <w:t>.</w:t>
            </w:r>
          </w:p>
          <w:p w:rsidR="00B441C0" w:rsidRPr="009814C2" w:rsidRDefault="00B441C0" w:rsidP="004905FF">
            <w:pPr>
              <w:numPr>
                <w:ilvl w:val="0"/>
                <w:numId w:val="7"/>
              </w:numPr>
              <w:tabs>
                <w:tab w:val="clear" w:pos="720"/>
                <w:tab w:val="num" w:pos="612"/>
              </w:tabs>
              <w:ind w:left="612" w:hanging="540"/>
            </w:pPr>
            <w:r w:rsidRPr="009814C2">
              <w:t>Knowledge and understanding of relevant legislation relating to Adult Social Care, including knowledge of national and local policy and procedures in relation to children and families.</w:t>
            </w:r>
          </w:p>
          <w:p w:rsidR="00B441C0" w:rsidRPr="009814C2" w:rsidRDefault="00B441C0" w:rsidP="004905FF">
            <w:pPr>
              <w:ind w:left="72"/>
            </w:pPr>
          </w:p>
        </w:tc>
        <w:tc>
          <w:tcPr>
            <w:tcW w:w="5670" w:type="dxa"/>
            <w:vMerge w:val="restart"/>
            <w:shd w:val="clear" w:color="auto" w:fill="auto"/>
          </w:tcPr>
          <w:p w:rsidR="00C46382" w:rsidRPr="004905FF" w:rsidRDefault="00C46382" w:rsidP="0040028D">
            <w:pPr>
              <w:rPr>
                <w:b/>
                <w:i/>
              </w:rPr>
            </w:pPr>
            <w:r w:rsidRPr="004905FF">
              <w:rPr>
                <w:b/>
                <w:i/>
              </w:rPr>
              <w:t>Personal skills and general competencies</w:t>
            </w:r>
          </w:p>
          <w:p w:rsidR="00C46382" w:rsidRPr="004905FF" w:rsidRDefault="00C46382" w:rsidP="00C46382">
            <w:pPr>
              <w:rPr>
                <w:b/>
                <w:sz w:val="20"/>
                <w:szCs w:val="20"/>
              </w:rPr>
            </w:pPr>
          </w:p>
          <w:p w:rsidR="00CA0445" w:rsidRDefault="00CA0445" w:rsidP="0040028D">
            <w:pPr>
              <w:numPr>
                <w:ilvl w:val="0"/>
                <w:numId w:val="14"/>
              </w:numPr>
              <w:ind w:left="360"/>
            </w:pPr>
            <w:r w:rsidRPr="00CA0445">
              <w:t xml:space="preserve">A full driving licence and access to </w:t>
            </w:r>
            <w:r w:rsidR="00663B19">
              <w:t>transport</w:t>
            </w:r>
            <w:r w:rsidRPr="00CA0445">
              <w:t xml:space="preserve"> is essential, disabled employees who are unable to drive because of their disability will be able to use taxis to carry out their duties.</w:t>
            </w:r>
          </w:p>
          <w:p w:rsidR="00CA0445" w:rsidRDefault="00CA0445" w:rsidP="0040028D">
            <w:pPr>
              <w:ind w:left="360"/>
            </w:pPr>
          </w:p>
          <w:p w:rsidR="00DD23C9" w:rsidRDefault="00DD23C9" w:rsidP="0040028D">
            <w:pPr>
              <w:numPr>
                <w:ilvl w:val="0"/>
                <w:numId w:val="14"/>
              </w:numPr>
              <w:ind w:left="360"/>
            </w:pPr>
            <w:r>
              <w:t>Sets an excellent example of customer care for other staff.</w:t>
            </w:r>
          </w:p>
          <w:p w:rsidR="00DD23C9" w:rsidRDefault="00DD23C9" w:rsidP="0040028D"/>
          <w:p w:rsidR="00DD23C9" w:rsidRDefault="00DD23C9" w:rsidP="0040028D">
            <w:pPr>
              <w:numPr>
                <w:ilvl w:val="0"/>
                <w:numId w:val="14"/>
              </w:numPr>
              <w:ind w:left="360"/>
            </w:pPr>
            <w:r>
              <w:t>Effectively sets direction for a team providing motivation for all to deliver high performance.</w:t>
            </w:r>
          </w:p>
          <w:p w:rsidR="00DD23C9" w:rsidRPr="002663E4" w:rsidRDefault="00DD23C9" w:rsidP="0040028D"/>
          <w:p w:rsidR="00DD23C9" w:rsidRDefault="00DD23C9" w:rsidP="0040028D">
            <w:pPr>
              <w:numPr>
                <w:ilvl w:val="0"/>
                <w:numId w:val="14"/>
              </w:numPr>
              <w:ind w:left="360"/>
            </w:pPr>
            <w:r>
              <w:t>Anticipates customer needs to provide excellent service continually striving to improve efficiency and effectiveness</w:t>
            </w:r>
          </w:p>
          <w:p w:rsidR="00DD23C9" w:rsidRDefault="00DD23C9" w:rsidP="0040028D"/>
          <w:p w:rsidR="00DD23C9" w:rsidRDefault="00DD23C9" w:rsidP="0040028D">
            <w:pPr>
              <w:numPr>
                <w:ilvl w:val="0"/>
                <w:numId w:val="14"/>
              </w:numPr>
              <w:ind w:left="360"/>
            </w:pPr>
            <w:r>
              <w:t>Sets challenging targets for performance for the team as well as delivering a high degree of personal effectiveness</w:t>
            </w:r>
          </w:p>
          <w:p w:rsidR="00DD23C9" w:rsidRDefault="00DD23C9" w:rsidP="0040028D"/>
          <w:p w:rsidR="00DD23C9" w:rsidRDefault="00DD23C9" w:rsidP="0040028D">
            <w:pPr>
              <w:numPr>
                <w:ilvl w:val="0"/>
                <w:numId w:val="14"/>
              </w:numPr>
              <w:ind w:left="360"/>
            </w:pPr>
            <w:r>
              <w:t>Ensures the Council’s policies for fairness and respect are delivered including setting high personal standards</w:t>
            </w:r>
          </w:p>
          <w:p w:rsidR="00DD23C9" w:rsidRDefault="00DD23C9" w:rsidP="0040028D"/>
          <w:p w:rsidR="00C46382" w:rsidRDefault="00DD23C9" w:rsidP="0040028D">
            <w:pPr>
              <w:numPr>
                <w:ilvl w:val="0"/>
                <w:numId w:val="14"/>
              </w:numPr>
              <w:ind w:left="360"/>
            </w:pPr>
            <w:r>
              <w:t>Takes an active role in managing risk, health and safety and safeguarding issues</w:t>
            </w:r>
            <w:r w:rsidR="00AB789F">
              <w:t>.</w:t>
            </w:r>
          </w:p>
        </w:tc>
      </w:tr>
      <w:tr w:rsidR="00C46382" w:rsidTr="0040028D">
        <w:tc>
          <w:tcPr>
            <w:tcW w:w="9356" w:type="dxa"/>
            <w:shd w:val="clear" w:color="auto" w:fill="auto"/>
          </w:tcPr>
          <w:p w:rsidR="00C46382" w:rsidRPr="004905FF" w:rsidRDefault="00C46382" w:rsidP="0040028D">
            <w:pPr>
              <w:ind w:left="360" w:hanging="326"/>
              <w:rPr>
                <w:b/>
              </w:rPr>
            </w:pPr>
            <w:r w:rsidRPr="004905FF">
              <w:rPr>
                <w:b/>
              </w:rPr>
              <w:t>Experience</w:t>
            </w:r>
          </w:p>
          <w:p w:rsidR="00C46382" w:rsidRPr="004905FF" w:rsidRDefault="00C46382" w:rsidP="00C46382">
            <w:pPr>
              <w:rPr>
                <w:sz w:val="20"/>
                <w:szCs w:val="20"/>
              </w:rPr>
            </w:pPr>
          </w:p>
          <w:p w:rsidR="008C1443" w:rsidRDefault="008C1443" w:rsidP="0040028D">
            <w:pPr>
              <w:numPr>
                <w:ilvl w:val="0"/>
                <w:numId w:val="13"/>
              </w:numPr>
            </w:pPr>
            <w:r>
              <w:t>At least 2</w:t>
            </w:r>
            <w:r w:rsidR="00BD7362">
              <w:t xml:space="preserve"> years </w:t>
            </w:r>
            <w:r>
              <w:t xml:space="preserve">working as </w:t>
            </w:r>
            <w:r w:rsidR="00EE6482">
              <w:t>a qualified experienced Band B Social W</w:t>
            </w:r>
            <w:r>
              <w:t xml:space="preserve">orker or </w:t>
            </w:r>
            <w:r w:rsidR="00624837">
              <w:t xml:space="preserve">equivalent. </w:t>
            </w:r>
          </w:p>
          <w:p w:rsidR="009814C2" w:rsidRPr="009814C2" w:rsidRDefault="009814C2" w:rsidP="0040028D">
            <w:pPr>
              <w:numPr>
                <w:ilvl w:val="0"/>
                <w:numId w:val="13"/>
              </w:numPr>
              <w:ind w:left="460" w:hanging="388"/>
            </w:pPr>
            <w:r w:rsidRPr="009814C2">
              <w:t xml:space="preserve">Experience of complex casework responsibility including </w:t>
            </w:r>
            <w:r w:rsidR="001B330D">
              <w:t>safeguarding</w:t>
            </w:r>
            <w:r w:rsidR="00C25A3D">
              <w:t xml:space="preserve"> and Mental Capacity Act</w:t>
            </w:r>
            <w:r w:rsidR="001B330D">
              <w:t>, AMHP</w:t>
            </w:r>
            <w:r w:rsidR="00C25A3D">
              <w:t xml:space="preserve"> or</w:t>
            </w:r>
            <w:r w:rsidR="001B330D" w:rsidRPr="009814C2">
              <w:t xml:space="preserve"> BIA</w:t>
            </w:r>
            <w:r w:rsidRPr="009814C2">
              <w:t>, and experience of sup</w:t>
            </w:r>
            <w:r w:rsidR="000D2377">
              <w:t>ervising and mentoring.</w:t>
            </w:r>
          </w:p>
          <w:p w:rsidR="009814C2" w:rsidRPr="009814C2" w:rsidRDefault="009814C2" w:rsidP="0040028D">
            <w:pPr>
              <w:numPr>
                <w:ilvl w:val="0"/>
                <w:numId w:val="13"/>
              </w:numPr>
              <w:ind w:left="460" w:hanging="388"/>
            </w:pPr>
            <w:r w:rsidRPr="009814C2">
              <w:t>Experience of facilitating complex multi-agency meetings together with sound decision making skills.</w:t>
            </w:r>
          </w:p>
          <w:p w:rsidR="00C46382" w:rsidRDefault="009814C2" w:rsidP="0040028D">
            <w:pPr>
              <w:numPr>
                <w:ilvl w:val="0"/>
                <w:numId w:val="13"/>
              </w:numPr>
              <w:ind w:left="460" w:hanging="388"/>
            </w:pPr>
            <w:r w:rsidRPr="009814C2">
              <w:t>Experience of multi-disciplinary working especially with health agencies, independent sector and other agencies</w:t>
            </w:r>
          </w:p>
          <w:p w:rsidR="000D2377" w:rsidRDefault="000D2377" w:rsidP="0040028D">
            <w:pPr>
              <w:numPr>
                <w:ilvl w:val="0"/>
                <w:numId w:val="13"/>
              </w:numPr>
              <w:ind w:left="460" w:hanging="388"/>
            </w:pPr>
            <w:r>
              <w:t>Experience of s</w:t>
            </w:r>
            <w:r w:rsidRPr="004A43E9">
              <w:t>upport</w:t>
            </w:r>
            <w:r>
              <w:t>ing</w:t>
            </w:r>
            <w:r w:rsidRPr="004A43E9">
              <w:t xml:space="preserve"> service users in relation to risk management, outcome planning and multi-disciplinary working</w:t>
            </w:r>
          </w:p>
          <w:p w:rsidR="00E83379" w:rsidRPr="009814C2" w:rsidRDefault="00E83379" w:rsidP="00B441C0"/>
        </w:tc>
        <w:tc>
          <w:tcPr>
            <w:tcW w:w="5670" w:type="dxa"/>
            <w:vMerge/>
            <w:shd w:val="clear" w:color="auto" w:fill="auto"/>
          </w:tcPr>
          <w:p w:rsidR="00C46382" w:rsidRDefault="00C46382" w:rsidP="00C46382"/>
        </w:tc>
      </w:tr>
    </w:tbl>
    <w:p w:rsidR="0040028D" w:rsidRDefault="0040028D">
      <w:r>
        <w:br w:type="page"/>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6"/>
      </w:tblGrid>
      <w:tr w:rsidR="00C46382" w:rsidTr="0040028D">
        <w:tc>
          <w:tcPr>
            <w:tcW w:w="15026" w:type="dxa"/>
            <w:shd w:val="clear" w:color="auto" w:fill="auto"/>
          </w:tcPr>
          <w:p w:rsidR="009814C2" w:rsidRPr="004905FF" w:rsidRDefault="009814C2" w:rsidP="004905FF">
            <w:pPr>
              <w:ind w:left="360"/>
              <w:rPr>
                <w:b/>
                <w:i/>
              </w:rPr>
            </w:pPr>
          </w:p>
          <w:p w:rsidR="00C46382" w:rsidRPr="004905FF" w:rsidRDefault="00C46382" w:rsidP="004905FF">
            <w:pPr>
              <w:ind w:left="360"/>
              <w:rPr>
                <w:b/>
                <w:i/>
              </w:rPr>
            </w:pPr>
            <w:r w:rsidRPr="004905FF">
              <w:rPr>
                <w:b/>
                <w:i/>
              </w:rPr>
              <w:t>Role Dimensions</w:t>
            </w:r>
          </w:p>
          <w:p w:rsidR="009814C2" w:rsidRPr="004905FF" w:rsidRDefault="009814C2" w:rsidP="004905FF">
            <w:pPr>
              <w:ind w:left="360"/>
              <w:rPr>
                <w:b/>
                <w:i/>
              </w:rPr>
            </w:pPr>
          </w:p>
          <w:p w:rsidR="009814C2" w:rsidRPr="009814C2" w:rsidRDefault="009814C2" w:rsidP="004905FF">
            <w:pPr>
              <w:numPr>
                <w:ilvl w:val="0"/>
                <w:numId w:val="11"/>
              </w:numPr>
              <w:tabs>
                <w:tab w:val="clear" w:pos="1080"/>
                <w:tab w:val="num" w:pos="612"/>
              </w:tabs>
              <w:ind w:left="612" w:hanging="540"/>
            </w:pPr>
            <w:r w:rsidRPr="009814C2">
              <w:t>Providing effective professional support and leadership and reflective practice mentoring to teams in their service area.</w:t>
            </w:r>
          </w:p>
          <w:p w:rsidR="009814C2" w:rsidRPr="009814C2" w:rsidRDefault="009814C2" w:rsidP="004905FF">
            <w:pPr>
              <w:numPr>
                <w:ilvl w:val="0"/>
                <w:numId w:val="11"/>
              </w:numPr>
              <w:tabs>
                <w:tab w:val="clear" w:pos="1080"/>
                <w:tab w:val="num" w:pos="612"/>
              </w:tabs>
              <w:ind w:left="612" w:hanging="540"/>
            </w:pPr>
            <w:r w:rsidRPr="009814C2">
              <w:t xml:space="preserve">Authorise </w:t>
            </w:r>
            <w:r w:rsidR="00F07E1E" w:rsidRPr="009814C2">
              <w:t xml:space="preserve">assessment </w:t>
            </w:r>
            <w:r w:rsidR="00F07E1E">
              <w:t>&amp;</w:t>
            </w:r>
            <w:r>
              <w:t xml:space="preserve"> </w:t>
            </w:r>
            <w:r w:rsidRPr="009814C2">
              <w:t>support plans as appropriate</w:t>
            </w:r>
            <w:r w:rsidR="00EE6482">
              <w:t>.</w:t>
            </w:r>
          </w:p>
          <w:p w:rsidR="009814C2" w:rsidRPr="009814C2" w:rsidRDefault="009814C2" w:rsidP="004905FF">
            <w:pPr>
              <w:numPr>
                <w:ilvl w:val="0"/>
                <w:numId w:val="11"/>
              </w:numPr>
              <w:tabs>
                <w:tab w:val="clear" w:pos="1080"/>
                <w:tab w:val="num" w:pos="612"/>
              </w:tabs>
              <w:ind w:left="612" w:hanging="540"/>
            </w:pPr>
            <w:r w:rsidRPr="009814C2">
              <w:t>Support the manager to meet performance and service delivery requirements within available resources ensuring high customer satisfaction levels.</w:t>
            </w:r>
          </w:p>
          <w:p w:rsidR="009814C2" w:rsidRPr="009814C2" w:rsidRDefault="009814C2" w:rsidP="004905FF">
            <w:pPr>
              <w:numPr>
                <w:ilvl w:val="0"/>
                <w:numId w:val="11"/>
              </w:numPr>
              <w:tabs>
                <w:tab w:val="clear" w:pos="1080"/>
                <w:tab w:val="num" w:pos="612"/>
              </w:tabs>
              <w:ind w:left="612" w:hanging="540"/>
            </w:pPr>
            <w:r w:rsidRPr="009814C2">
              <w:t xml:space="preserve">Support the manager in managing systems in accordance with </w:t>
            </w:r>
            <w:r>
              <w:t>County C</w:t>
            </w:r>
            <w:r w:rsidRPr="009814C2">
              <w:t>ouncil policy and procedures.</w:t>
            </w:r>
          </w:p>
          <w:p w:rsidR="009814C2" w:rsidRDefault="009814C2" w:rsidP="004905FF">
            <w:pPr>
              <w:numPr>
                <w:ilvl w:val="0"/>
                <w:numId w:val="11"/>
              </w:numPr>
              <w:tabs>
                <w:tab w:val="clear" w:pos="1080"/>
                <w:tab w:val="num" w:pos="612"/>
              </w:tabs>
              <w:ind w:left="612" w:hanging="540"/>
            </w:pPr>
            <w:r w:rsidRPr="009814C2">
              <w:t>Acting as a professional lead in specific service areas as required by the post.</w:t>
            </w:r>
          </w:p>
          <w:p w:rsidR="00715775" w:rsidRPr="00715775" w:rsidRDefault="00715775" w:rsidP="004905FF">
            <w:pPr>
              <w:numPr>
                <w:ilvl w:val="0"/>
                <w:numId w:val="11"/>
              </w:numPr>
              <w:tabs>
                <w:tab w:val="clear" w:pos="1080"/>
                <w:tab w:val="num" w:pos="612"/>
              </w:tabs>
              <w:ind w:left="612" w:hanging="540"/>
            </w:pPr>
            <w:r w:rsidRPr="00715775">
              <w:t>Participate in countywide rotas for AMPH/BIA as relevant.</w:t>
            </w:r>
          </w:p>
          <w:p w:rsidR="009814C2" w:rsidRPr="009814C2" w:rsidRDefault="009814C2" w:rsidP="004905FF">
            <w:pPr>
              <w:numPr>
                <w:ilvl w:val="0"/>
                <w:numId w:val="11"/>
              </w:numPr>
              <w:tabs>
                <w:tab w:val="clear" w:pos="1080"/>
                <w:tab w:val="num" w:pos="612"/>
              </w:tabs>
              <w:ind w:left="612" w:hanging="540"/>
            </w:pPr>
            <w:r w:rsidRPr="009814C2">
              <w:t xml:space="preserve">Responsible for supporting the manager in managing performance issues. </w:t>
            </w:r>
          </w:p>
          <w:p w:rsidR="00B441C0" w:rsidRDefault="009814C2" w:rsidP="004905FF">
            <w:pPr>
              <w:numPr>
                <w:ilvl w:val="0"/>
                <w:numId w:val="11"/>
              </w:numPr>
              <w:tabs>
                <w:tab w:val="clear" w:pos="1080"/>
                <w:tab w:val="num" w:pos="612"/>
              </w:tabs>
              <w:ind w:left="612" w:hanging="540"/>
            </w:pPr>
            <w:r w:rsidRPr="009814C2">
              <w:t>Responsible for supporting the manager in workload management, time management and case management within their area of service.</w:t>
            </w:r>
          </w:p>
          <w:p w:rsidR="00B441C0" w:rsidRPr="009D24BE" w:rsidRDefault="00B441C0" w:rsidP="004905FF">
            <w:pPr>
              <w:numPr>
                <w:ilvl w:val="0"/>
                <w:numId w:val="11"/>
              </w:numPr>
              <w:tabs>
                <w:tab w:val="clear" w:pos="1080"/>
                <w:tab w:val="num" w:pos="612"/>
                <w:tab w:val="left" w:pos="2600"/>
              </w:tabs>
              <w:ind w:left="612" w:hanging="540"/>
            </w:pPr>
            <w:r w:rsidRPr="009D24BE">
              <w:t>Participate in a</w:t>
            </w:r>
            <w:r>
              <w:t xml:space="preserve">nd present relevant </w:t>
            </w:r>
            <w:r w:rsidR="00EE6482">
              <w:t xml:space="preserve">continuous professional development opportunities </w:t>
            </w:r>
            <w:r>
              <w:t>across service area</w:t>
            </w:r>
            <w:r w:rsidR="00EE6482">
              <w:t>.</w:t>
            </w:r>
          </w:p>
          <w:p w:rsidR="00B6113E" w:rsidRPr="009814C2" w:rsidRDefault="00B441C0" w:rsidP="004905FF">
            <w:pPr>
              <w:numPr>
                <w:ilvl w:val="0"/>
                <w:numId w:val="11"/>
              </w:numPr>
              <w:tabs>
                <w:tab w:val="clear" w:pos="1080"/>
                <w:tab w:val="num" w:pos="612"/>
              </w:tabs>
              <w:ind w:left="612" w:hanging="540"/>
            </w:pPr>
            <w:r>
              <w:t>P</w:t>
            </w:r>
            <w:r w:rsidR="00B6113E" w:rsidRPr="00617AE2">
              <w:t>roviding support to managers in connection with the recruitment, appointment, induction of staff, staff management and performance issues.</w:t>
            </w:r>
          </w:p>
          <w:p w:rsidR="009814C2" w:rsidRPr="009814C2" w:rsidRDefault="00F2430A" w:rsidP="004905FF">
            <w:pPr>
              <w:numPr>
                <w:ilvl w:val="0"/>
                <w:numId w:val="11"/>
              </w:numPr>
              <w:tabs>
                <w:tab w:val="clear" w:pos="1080"/>
                <w:tab w:val="num" w:pos="612"/>
              </w:tabs>
              <w:ind w:left="612" w:hanging="540"/>
            </w:pPr>
            <w:r>
              <w:t xml:space="preserve">Act </w:t>
            </w:r>
            <w:r w:rsidR="00EE6482">
              <w:t>as Safeguarding M</w:t>
            </w:r>
            <w:r w:rsidR="009814C2" w:rsidRPr="009814C2">
              <w:t>anager within adult safeguarding policy and procedure</w:t>
            </w:r>
            <w:r w:rsidR="00EE6482">
              <w:t xml:space="preserve"> </w:t>
            </w:r>
            <w:r w:rsidR="009814C2" w:rsidRPr="009814C2">
              <w:t xml:space="preserve">when required. </w:t>
            </w:r>
          </w:p>
          <w:p w:rsidR="009814C2" w:rsidRPr="009814C2" w:rsidRDefault="009814C2" w:rsidP="004905FF">
            <w:pPr>
              <w:numPr>
                <w:ilvl w:val="0"/>
                <w:numId w:val="11"/>
              </w:numPr>
              <w:tabs>
                <w:tab w:val="clear" w:pos="1080"/>
                <w:tab w:val="num" w:pos="612"/>
              </w:tabs>
              <w:ind w:left="612" w:hanging="540"/>
            </w:pPr>
            <w:r w:rsidRPr="009814C2">
              <w:t>Contribute to and support the manager in the development and implementation of team business plans.</w:t>
            </w:r>
          </w:p>
          <w:p w:rsidR="009814C2" w:rsidRPr="009814C2" w:rsidRDefault="00D35068" w:rsidP="004905FF">
            <w:pPr>
              <w:numPr>
                <w:ilvl w:val="0"/>
                <w:numId w:val="11"/>
              </w:numPr>
              <w:tabs>
                <w:tab w:val="clear" w:pos="1080"/>
                <w:tab w:val="num" w:pos="612"/>
              </w:tabs>
              <w:ind w:left="612" w:hanging="540"/>
            </w:pPr>
            <w:r>
              <w:t>Contribute</w:t>
            </w:r>
            <w:r w:rsidR="009814C2" w:rsidRPr="009814C2">
              <w:t xml:space="preserve"> to and support the manager in the identification and development of service improvements. </w:t>
            </w:r>
          </w:p>
          <w:p w:rsidR="00C46382" w:rsidRPr="004905FF" w:rsidRDefault="00D35068" w:rsidP="004905FF">
            <w:pPr>
              <w:jc w:val="right"/>
              <w:rPr>
                <w:i/>
              </w:rPr>
            </w:pPr>
            <w:r>
              <w:rPr>
                <w:i/>
              </w:rPr>
              <w:t>P</w:t>
            </w:r>
            <w:r w:rsidR="00C46382" w:rsidRPr="004905FF">
              <w:rPr>
                <w:i/>
              </w:rPr>
              <w:t>lease attach a structure chart</w:t>
            </w:r>
          </w:p>
        </w:tc>
      </w:tr>
    </w:tbl>
    <w:p w:rsidR="00C46382" w:rsidRDefault="00C46382" w:rsidP="00C46382"/>
    <w:p w:rsidR="00C46382" w:rsidRDefault="00C46382" w:rsidP="00C46382">
      <w:r>
        <w:t xml:space="preserve">Date </w:t>
      </w:r>
      <w:r w:rsidR="00377095">
        <w:t>08/06/2016</w:t>
      </w:r>
    </w:p>
    <w:sectPr w:rsidR="00C46382" w:rsidSect="00C46382">
      <w:footerReference w:type="default" r:id="rId9"/>
      <w:pgSz w:w="16838" w:h="11906" w:orient="landscape"/>
      <w:pgMar w:top="360" w:right="1440" w:bottom="36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E7E" w:rsidRDefault="00CA1E7E">
      <w:r>
        <w:separator/>
      </w:r>
    </w:p>
  </w:endnote>
  <w:endnote w:type="continuationSeparator" w:id="0">
    <w:p w:rsidR="00CA1E7E" w:rsidRDefault="00CA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837" w:rsidRDefault="00624837">
    <w:pPr>
      <w:pStyle w:val="Footer"/>
    </w:pPr>
    <w:r>
      <w:t>Tier 6 – Senior Practitioners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E7E" w:rsidRDefault="00CA1E7E">
      <w:r>
        <w:separator/>
      </w:r>
    </w:p>
  </w:footnote>
  <w:footnote w:type="continuationSeparator" w:id="0">
    <w:p w:rsidR="00CA1E7E" w:rsidRDefault="00CA1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86911"/>
    <w:multiLevelType w:val="hybridMultilevel"/>
    <w:tmpl w:val="8AEAAF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0ED7C1B"/>
    <w:multiLevelType w:val="multilevel"/>
    <w:tmpl w:val="88940FAE"/>
    <w:lvl w:ilvl="0">
      <w:start w:val="1"/>
      <w:numFmt w:val="decimal"/>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2" w15:restartNumberingAfterBreak="0">
    <w:nsid w:val="122E1E59"/>
    <w:multiLevelType w:val="hybridMultilevel"/>
    <w:tmpl w:val="7972797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1049C1"/>
    <w:multiLevelType w:val="hybridMultilevel"/>
    <w:tmpl w:val="88940FAE"/>
    <w:lvl w:ilvl="0" w:tplc="0809000F">
      <w:start w:val="1"/>
      <w:numFmt w:val="decimal"/>
      <w:lvlText w:val="%1."/>
      <w:lvlJc w:val="left"/>
      <w:pPr>
        <w:tabs>
          <w:tab w:val="num" w:pos="792"/>
        </w:tabs>
        <w:ind w:left="792" w:hanging="360"/>
      </w:pPr>
    </w:lvl>
    <w:lvl w:ilvl="1" w:tplc="08090019" w:tentative="1">
      <w:start w:val="1"/>
      <w:numFmt w:val="lowerLetter"/>
      <w:lvlText w:val="%2."/>
      <w:lvlJc w:val="left"/>
      <w:pPr>
        <w:tabs>
          <w:tab w:val="num" w:pos="1512"/>
        </w:tabs>
        <w:ind w:left="1512" w:hanging="360"/>
      </w:pPr>
    </w:lvl>
    <w:lvl w:ilvl="2" w:tplc="0809001B" w:tentative="1">
      <w:start w:val="1"/>
      <w:numFmt w:val="lowerRoman"/>
      <w:lvlText w:val="%3."/>
      <w:lvlJc w:val="right"/>
      <w:pPr>
        <w:tabs>
          <w:tab w:val="num" w:pos="2232"/>
        </w:tabs>
        <w:ind w:left="2232" w:hanging="180"/>
      </w:pPr>
    </w:lvl>
    <w:lvl w:ilvl="3" w:tplc="0809000F" w:tentative="1">
      <w:start w:val="1"/>
      <w:numFmt w:val="decimal"/>
      <w:lvlText w:val="%4."/>
      <w:lvlJc w:val="left"/>
      <w:pPr>
        <w:tabs>
          <w:tab w:val="num" w:pos="2952"/>
        </w:tabs>
        <w:ind w:left="2952" w:hanging="360"/>
      </w:pPr>
    </w:lvl>
    <w:lvl w:ilvl="4" w:tplc="08090019" w:tentative="1">
      <w:start w:val="1"/>
      <w:numFmt w:val="lowerLetter"/>
      <w:lvlText w:val="%5."/>
      <w:lvlJc w:val="left"/>
      <w:pPr>
        <w:tabs>
          <w:tab w:val="num" w:pos="3672"/>
        </w:tabs>
        <w:ind w:left="3672" w:hanging="360"/>
      </w:pPr>
    </w:lvl>
    <w:lvl w:ilvl="5" w:tplc="0809001B" w:tentative="1">
      <w:start w:val="1"/>
      <w:numFmt w:val="lowerRoman"/>
      <w:lvlText w:val="%6."/>
      <w:lvlJc w:val="right"/>
      <w:pPr>
        <w:tabs>
          <w:tab w:val="num" w:pos="4392"/>
        </w:tabs>
        <w:ind w:left="4392" w:hanging="180"/>
      </w:pPr>
    </w:lvl>
    <w:lvl w:ilvl="6" w:tplc="0809000F" w:tentative="1">
      <w:start w:val="1"/>
      <w:numFmt w:val="decimal"/>
      <w:lvlText w:val="%7."/>
      <w:lvlJc w:val="left"/>
      <w:pPr>
        <w:tabs>
          <w:tab w:val="num" w:pos="5112"/>
        </w:tabs>
        <w:ind w:left="5112" w:hanging="360"/>
      </w:pPr>
    </w:lvl>
    <w:lvl w:ilvl="7" w:tplc="08090019" w:tentative="1">
      <w:start w:val="1"/>
      <w:numFmt w:val="lowerLetter"/>
      <w:lvlText w:val="%8."/>
      <w:lvlJc w:val="left"/>
      <w:pPr>
        <w:tabs>
          <w:tab w:val="num" w:pos="5832"/>
        </w:tabs>
        <w:ind w:left="5832" w:hanging="360"/>
      </w:pPr>
    </w:lvl>
    <w:lvl w:ilvl="8" w:tplc="0809001B" w:tentative="1">
      <w:start w:val="1"/>
      <w:numFmt w:val="lowerRoman"/>
      <w:lvlText w:val="%9."/>
      <w:lvlJc w:val="right"/>
      <w:pPr>
        <w:tabs>
          <w:tab w:val="num" w:pos="6552"/>
        </w:tabs>
        <w:ind w:left="6552" w:hanging="180"/>
      </w:pPr>
    </w:lvl>
  </w:abstractNum>
  <w:abstractNum w:abstractNumId="4" w15:restartNumberingAfterBreak="0">
    <w:nsid w:val="1DAC0D04"/>
    <w:multiLevelType w:val="hybridMultilevel"/>
    <w:tmpl w:val="AF526C02"/>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E6504"/>
    <w:multiLevelType w:val="hybridMultilevel"/>
    <w:tmpl w:val="13E22EC6"/>
    <w:lvl w:ilvl="0" w:tplc="0809000F">
      <w:start w:val="1"/>
      <w:numFmt w:val="decimal"/>
      <w:lvlText w:val="%1."/>
      <w:lvlJc w:val="left"/>
      <w:pPr>
        <w:tabs>
          <w:tab w:val="num" w:pos="792"/>
        </w:tabs>
        <w:ind w:left="792" w:hanging="360"/>
      </w:pPr>
    </w:lvl>
    <w:lvl w:ilvl="1" w:tplc="08090019" w:tentative="1">
      <w:start w:val="1"/>
      <w:numFmt w:val="lowerLetter"/>
      <w:lvlText w:val="%2."/>
      <w:lvlJc w:val="left"/>
      <w:pPr>
        <w:tabs>
          <w:tab w:val="num" w:pos="1512"/>
        </w:tabs>
        <w:ind w:left="1512" w:hanging="360"/>
      </w:pPr>
    </w:lvl>
    <w:lvl w:ilvl="2" w:tplc="0809001B" w:tentative="1">
      <w:start w:val="1"/>
      <w:numFmt w:val="lowerRoman"/>
      <w:lvlText w:val="%3."/>
      <w:lvlJc w:val="right"/>
      <w:pPr>
        <w:tabs>
          <w:tab w:val="num" w:pos="2232"/>
        </w:tabs>
        <w:ind w:left="2232" w:hanging="180"/>
      </w:pPr>
    </w:lvl>
    <w:lvl w:ilvl="3" w:tplc="0809000F" w:tentative="1">
      <w:start w:val="1"/>
      <w:numFmt w:val="decimal"/>
      <w:lvlText w:val="%4."/>
      <w:lvlJc w:val="left"/>
      <w:pPr>
        <w:tabs>
          <w:tab w:val="num" w:pos="2952"/>
        </w:tabs>
        <w:ind w:left="2952" w:hanging="360"/>
      </w:pPr>
    </w:lvl>
    <w:lvl w:ilvl="4" w:tplc="08090019" w:tentative="1">
      <w:start w:val="1"/>
      <w:numFmt w:val="lowerLetter"/>
      <w:lvlText w:val="%5."/>
      <w:lvlJc w:val="left"/>
      <w:pPr>
        <w:tabs>
          <w:tab w:val="num" w:pos="3672"/>
        </w:tabs>
        <w:ind w:left="3672" w:hanging="360"/>
      </w:pPr>
    </w:lvl>
    <w:lvl w:ilvl="5" w:tplc="0809001B" w:tentative="1">
      <w:start w:val="1"/>
      <w:numFmt w:val="lowerRoman"/>
      <w:lvlText w:val="%6."/>
      <w:lvlJc w:val="right"/>
      <w:pPr>
        <w:tabs>
          <w:tab w:val="num" w:pos="4392"/>
        </w:tabs>
        <w:ind w:left="4392" w:hanging="180"/>
      </w:pPr>
    </w:lvl>
    <w:lvl w:ilvl="6" w:tplc="0809000F" w:tentative="1">
      <w:start w:val="1"/>
      <w:numFmt w:val="decimal"/>
      <w:lvlText w:val="%7."/>
      <w:lvlJc w:val="left"/>
      <w:pPr>
        <w:tabs>
          <w:tab w:val="num" w:pos="5112"/>
        </w:tabs>
        <w:ind w:left="5112" w:hanging="360"/>
      </w:pPr>
    </w:lvl>
    <w:lvl w:ilvl="7" w:tplc="08090019" w:tentative="1">
      <w:start w:val="1"/>
      <w:numFmt w:val="lowerLetter"/>
      <w:lvlText w:val="%8."/>
      <w:lvlJc w:val="left"/>
      <w:pPr>
        <w:tabs>
          <w:tab w:val="num" w:pos="5832"/>
        </w:tabs>
        <w:ind w:left="5832" w:hanging="360"/>
      </w:pPr>
    </w:lvl>
    <w:lvl w:ilvl="8" w:tplc="0809001B" w:tentative="1">
      <w:start w:val="1"/>
      <w:numFmt w:val="lowerRoman"/>
      <w:lvlText w:val="%9."/>
      <w:lvlJc w:val="right"/>
      <w:pPr>
        <w:tabs>
          <w:tab w:val="num" w:pos="6552"/>
        </w:tabs>
        <w:ind w:left="6552" w:hanging="180"/>
      </w:pPr>
    </w:lvl>
  </w:abstractNum>
  <w:abstractNum w:abstractNumId="6" w15:restartNumberingAfterBreak="0">
    <w:nsid w:val="296665A9"/>
    <w:multiLevelType w:val="hybridMultilevel"/>
    <w:tmpl w:val="BD8AFF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29218AC"/>
    <w:multiLevelType w:val="hybridMultilevel"/>
    <w:tmpl w:val="5B30CAD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44CC0049"/>
    <w:multiLevelType w:val="hybridMultilevel"/>
    <w:tmpl w:val="1A14E5F6"/>
    <w:lvl w:ilvl="0" w:tplc="7AD6F5D4">
      <w:start w:val="1"/>
      <w:numFmt w:val="decimal"/>
      <w:lvlText w:val="%1."/>
      <w:lvlJc w:val="left"/>
      <w:pPr>
        <w:tabs>
          <w:tab w:val="num" w:pos="432"/>
        </w:tabs>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9" w15:restartNumberingAfterBreak="0">
    <w:nsid w:val="580B7012"/>
    <w:multiLevelType w:val="multilevel"/>
    <w:tmpl w:val="797279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BEA56BE"/>
    <w:multiLevelType w:val="hybridMultilevel"/>
    <w:tmpl w:val="EA124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0A2766"/>
    <w:multiLevelType w:val="hybridMultilevel"/>
    <w:tmpl w:val="7764BB28"/>
    <w:lvl w:ilvl="0" w:tplc="9AAEB1C4">
      <w:start w:val="1"/>
      <w:numFmt w:val="decimal"/>
      <w:lvlText w:val="%1."/>
      <w:lvlJc w:val="left"/>
      <w:pPr>
        <w:tabs>
          <w:tab w:val="num" w:pos="720"/>
        </w:tabs>
        <w:ind w:left="720" w:hanging="360"/>
      </w:pPr>
      <w:rPr>
        <w:rFonts w:ascii="Arial" w:hAnsi="Arial"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79BD10DF"/>
    <w:multiLevelType w:val="hybridMultilevel"/>
    <w:tmpl w:val="AE7EA07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2"/>
  </w:num>
  <w:num w:numId="4">
    <w:abstractNumId w:val="12"/>
  </w:num>
  <w:num w:numId="5">
    <w:abstractNumId w:val="10"/>
  </w:num>
  <w:num w:numId="6">
    <w:abstractNumId w:val="4"/>
  </w:num>
  <w:num w:numId="7">
    <w:abstractNumId w:val="13"/>
  </w:num>
  <w:num w:numId="8">
    <w:abstractNumId w:val="3"/>
  </w:num>
  <w:num w:numId="9">
    <w:abstractNumId w:val="9"/>
  </w:num>
  <w:num w:numId="10">
    <w:abstractNumId w:val="1"/>
  </w:num>
  <w:num w:numId="11">
    <w:abstractNumId w:val="7"/>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82"/>
    <w:rsid w:val="00065CAC"/>
    <w:rsid w:val="00077861"/>
    <w:rsid w:val="000A6A6A"/>
    <w:rsid w:val="000B24F5"/>
    <w:rsid w:val="000D2377"/>
    <w:rsid w:val="00107151"/>
    <w:rsid w:val="001701E1"/>
    <w:rsid w:val="00195314"/>
    <w:rsid w:val="001B330D"/>
    <w:rsid w:val="00262127"/>
    <w:rsid w:val="00373E16"/>
    <w:rsid w:val="00377095"/>
    <w:rsid w:val="00392DF9"/>
    <w:rsid w:val="0040028D"/>
    <w:rsid w:val="004715BA"/>
    <w:rsid w:val="004905FF"/>
    <w:rsid w:val="004A0D02"/>
    <w:rsid w:val="004B6447"/>
    <w:rsid w:val="004D186C"/>
    <w:rsid w:val="0052679D"/>
    <w:rsid w:val="00551ABA"/>
    <w:rsid w:val="005A42C5"/>
    <w:rsid w:val="005C1BCF"/>
    <w:rsid w:val="005D5AB9"/>
    <w:rsid w:val="005E7468"/>
    <w:rsid w:val="00624837"/>
    <w:rsid w:val="0063493B"/>
    <w:rsid w:val="0065335A"/>
    <w:rsid w:val="00663B19"/>
    <w:rsid w:val="00697821"/>
    <w:rsid w:val="00715775"/>
    <w:rsid w:val="00736CC5"/>
    <w:rsid w:val="00770A04"/>
    <w:rsid w:val="0077208B"/>
    <w:rsid w:val="007D5ABE"/>
    <w:rsid w:val="00803292"/>
    <w:rsid w:val="00856C22"/>
    <w:rsid w:val="008C1443"/>
    <w:rsid w:val="008C586E"/>
    <w:rsid w:val="008D7666"/>
    <w:rsid w:val="009043A2"/>
    <w:rsid w:val="00934C19"/>
    <w:rsid w:val="009814C2"/>
    <w:rsid w:val="009B7615"/>
    <w:rsid w:val="00A045A4"/>
    <w:rsid w:val="00A20393"/>
    <w:rsid w:val="00A378D9"/>
    <w:rsid w:val="00AB6307"/>
    <w:rsid w:val="00AB789F"/>
    <w:rsid w:val="00B441C0"/>
    <w:rsid w:val="00B6113E"/>
    <w:rsid w:val="00BD7362"/>
    <w:rsid w:val="00C25A3D"/>
    <w:rsid w:val="00C2791A"/>
    <w:rsid w:val="00C46382"/>
    <w:rsid w:val="00CA0445"/>
    <w:rsid w:val="00CA1E7E"/>
    <w:rsid w:val="00CB56AC"/>
    <w:rsid w:val="00CD1517"/>
    <w:rsid w:val="00D123E6"/>
    <w:rsid w:val="00D17FB1"/>
    <w:rsid w:val="00D35068"/>
    <w:rsid w:val="00DD23C9"/>
    <w:rsid w:val="00E41844"/>
    <w:rsid w:val="00E83379"/>
    <w:rsid w:val="00EE6482"/>
    <w:rsid w:val="00F07E1E"/>
    <w:rsid w:val="00F2430A"/>
    <w:rsid w:val="00FE0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B15152F-B909-4DCB-B597-F35BDD49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 1"/>
    <w:basedOn w:val="Normal"/>
    <w:rsid w:val="00AB789F"/>
    <w:pPr>
      <w:numPr>
        <w:numId w:val="4"/>
      </w:numPr>
      <w:spacing w:before="480" w:after="240"/>
    </w:pPr>
    <w:rPr>
      <w:rFonts w:ascii="Century Gothic" w:hAnsi="Century Gothic"/>
      <w:b/>
    </w:rPr>
  </w:style>
  <w:style w:type="paragraph" w:customStyle="1" w:styleId="Header2">
    <w:name w:val="Header 2"/>
    <w:basedOn w:val="Header1"/>
    <w:rsid w:val="00AB789F"/>
    <w:pPr>
      <w:numPr>
        <w:ilvl w:val="1"/>
      </w:numPr>
    </w:pPr>
    <w:rPr>
      <w:b w:val="0"/>
    </w:rPr>
  </w:style>
  <w:style w:type="paragraph" w:customStyle="1" w:styleId="Header3">
    <w:name w:val="Header 3"/>
    <w:basedOn w:val="Header1"/>
    <w:rsid w:val="00AB789F"/>
    <w:pPr>
      <w:numPr>
        <w:ilvl w:val="2"/>
      </w:numPr>
    </w:pPr>
    <w:rPr>
      <w:b w:val="0"/>
    </w:rPr>
  </w:style>
  <w:style w:type="paragraph" w:styleId="Header">
    <w:name w:val="header"/>
    <w:basedOn w:val="Normal"/>
    <w:rsid w:val="00AB789F"/>
    <w:pPr>
      <w:tabs>
        <w:tab w:val="center" w:pos="4153"/>
        <w:tab w:val="right" w:pos="8306"/>
      </w:tabs>
    </w:pPr>
  </w:style>
  <w:style w:type="paragraph" w:styleId="Footer">
    <w:name w:val="footer"/>
    <w:basedOn w:val="Normal"/>
    <w:rsid w:val="00AB789F"/>
    <w:pPr>
      <w:tabs>
        <w:tab w:val="center" w:pos="4153"/>
        <w:tab w:val="right" w:pos="8306"/>
      </w:tabs>
    </w:pPr>
  </w:style>
  <w:style w:type="character" w:styleId="CommentReference">
    <w:name w:val="annotation reference"/>
    <w:semiHidden/>
    <w:rsid w:val="009814C2"/>
    <w:rPr>
      <w:sz w:val="16"/>
      <w:szCs w:val="16"/>
    </w:rPr>
  </w:style>
  <w:style w:type="paragraph" w:styleId="CommentText">
    <w:name w:val="annotation text"/>
    <w:basedOn w:val="Normal"/>
    <w:semiHidden/>
    <w:rsid w:val="009814C2"/>
    <w:rPr>
      <w:sz w:val="20"/>
      <w:szCs w:val="20"/>
    </w:rPr>
  </w:style>
  <w:style w:type="paragraph" w:styleId="BalloonText">
    <w:name w:val="Balloon Text"/>
    <w:basedOn w:val="Normal"/>
    <w:semiHidden/>
    <w:rsid w:val="009814C2"/>
    <w:rPr>
      <w:rFonts w:ascii="Tahoma" w:hAnsi="Tahoma" w:cs="Tahoma"/>
      <w:sz w:val="16"/>
      <w:szCs w:val="16"/>
    </w:rPr>
  </w:style>
  <w:style w:type="paragraph" w:styleId="Revision">
    <w:name w:val="Revision"/>
    <w:hidden/>
    <w:uiPriority w:val="99"/>
    <w:semiHidden/>
    <w:rsid w:val="00F2430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Nottinghamshire County Council</Company>
  <LinksUpToDate>false</LinksUpToDate>
  <CharactersWithSpaces>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gdt2</dc:creator>
  <cp:keywords/>
  <dc:description/>
  <cp:lastModifiedBy>Kate Gilbert</cp:lastModifiedBy>
  <cp:revision>2</cp:revision>
  <cp:lastPrinted>2012-03-14T12:33:00Z</cp:lastPrinted>
  <dcterms:created xsi:type="dcterms:W3CDTF">2018-03-13T13:23:00Z</dcterms:created>
  <dcterms:modified xsi:type="dcterms:W3CDTF">2018-03-13T13:23:00Z</dcterms:modified>
</cp:coreProperties>
</file>