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7D" w:rsidRDefault="00272BC8">
      <w:r>
        <w:t>926</w:t>
      </w:r>
      <w:bookmarkStart w:id="0" w:name="_GoBack"/>
      <w:bookmarkEnd w:id="0"/>
    </w:p>
    <w:p w:rsidR="00C46382" w:rsidRDefault="0043657D">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9.75pt" o:ole="">
            <v:imagedata r:id="rId8" o:title=""/>
          </v:shape>
          <o:OLEObject Type="Embed" ProgID="MSPhotoEd.3" ShapeID="_x0000_i1025" DrawAspect="Content" ObjectID="_1516080156" r:id="rId9"/>
        </w:object>
      </w:r>
    </w:p>
    <w:p w:rsidR="0043657D" w:rsidRDefault="0043657D"/>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tc>
          <w:tcPr>
            <w:tcW w:w="4860" w:type="dxa"/>
            <w:shd w:val="clear" w:color="auto" w:fill="auto"/>
          </w:tcPr>
          <w:p w:rsidR="00C46382" w:rsidRPr="00057D32" w:rsidRDefault="00C46382" w:rsidP="00C46382">
            <w:pPr>
              <w:rPr>
                <w:b/>
                <w:i/>
              </w:rPr>
            </w:pPr>
            <w:r w:rsidRPr="00057D32">
              <w:rPr>
                <w:b/>
                <w:i/>
              </w:rPr>
              <w:t>Title</w:t>
            </w:r>
          </w:p>
          <w:p w:rsidR="00C46382" w:rsidRPr="00057D32" w:rsidRDefault="00284F03" w:rsidP="00284F03">
            <w:pPr>
              <w:rPr>
                <w:b/>
                <w:i/>
              </w:rPr>
            </w:pPr>
            <w:r>
              <w:rPr>
                <w:b/>
                <w:i/>
              </w:rPr>
              <w:t xml:space="preserve">Emergency Duty Team - </w:t>
            </w:r>
            <w:r w:rsidR="0045339B">
              <w:rPr>
                <w:b/>
                <w:i/>
              </w:rPr>
              <w:t xml:space="preserve">Social Worker </w:t>
            </w:r>
          </w:p>
        </w:tc>
        <w:tc>
          <w:tcPr>
            <w:tcW w:w="6120" w:type="dxa"/>
            <w:gridSpan w:val="2"/>
            <w:shd w:val="clear" w:color="auto" w:fill="auto"/>
          </w:tcPr>
          <w:p w:rsidR="001F5F12" w:rsidRDefault="00C0266D" w:rsidP="00C46382">
            <w:pPr>
              <w:rPr>
                <w:b/>
                <w:i/>
              </w:rPr>
            </w:pPr>
            <w:r>
              <w:rPr>
                <w:b/>
                <w:i/>
              </w:rPr>
              <w:t>Department</w:t>
            </w:r>
          </w:p>
          <w:p w:rsidR="00C0266D" w:rsidRPr="00057D32" w:rsidRDefault="00C0266D" w:rsidP="00C46382">
            <w:pPr>
              <w:rPr>
                <w:b/>
                <w:i/>
              </w:rPr>
            </w:pPr>
            <w:r>
              <w:rPr>
                <w:b/>
                <w:i/>
              </w:rPr>
              <w:t>Children, Families and Cultural Services</w:t>
            </w:r>
          </w:p>
        </w:tc>
        <w:tc>
          <w:tcPr>
            <w:tcW w:w="3960" w:type="dxa"/>
            <w:shd w:val="clear" w:color="auto" w:fill="auto"/>
          </w:tcPr>
          <w:p w:rsidR="00C46382" w:rsidRPr="00057D32" w:rsidRDefault="00C46382" w:rsidP="00C46382">
            <w:pPr>
              <w:rPr>
                <w:b/>
                <w:i/>
              </w:rPr>
            </w:pPr>
            <w:r w:rsidRPr="00057D32">
              <w:rPr>
                <w:b/>
                <w:i/>
              </w:rPr>
              <w:t>Post Ref.</w:t>
            </w:r>
          </w:p>
          <w:p w:rsidR="00A378D9" w:rsidRPr="00057D32" w:rsidRDefault="00284F03" w:rsidP="00C46382">
            <w:pPr>
              <w:rPr>
                <w:b/>
                <w:i/>
              </w:rPr>
            </w:pPr>
            <w:r>
              <w:rPr>
                <w:b/>
                <w:i/>
              </w:rPr>
              <w:t>926</w:t>
            </w:r>
          </w:p>
        </w:tc>
      </w:tr>
      <w:tr w:rsidR="00C46382">
        <w:tc>
          <w:tcPr>
            <w:tcW w:w="14940" w:type="dxa"/>
            <w:gridSpan w:val="4"/>
            <w:shd w:val="clear" w:color="auto" w:fill="auto"/>
          </w:tcPr>
          <w:p w:rsidR="00C46382" w:rsidRPr="00057D32" w:rsidRDefault="00C46382" w:rsidP="00C46382">
            <w:pPr>
              <w:rPr>
                <w:b/>
                <w:i/>
              </w:rPr>
            </w:pPr>
            <w:r w:rsidRPr="00057D32">
              <w:rPr>
                <w:b/>
                <w:i/>
              </w:rPr>
              <w:t>Job Purpose</w:t>
            </w:r>
            <w:r w:rsidR="008A3785">
              <w:rPr>
                <w:b/>
                <w:i/>
              </w:rPr>
              <w:t xml:space="preserve">   </w:t>
            </w:r>
          </w:p>
          <w:p w:rsidR="00A917BE" w:rsidRDefault="00B51A64" w:rsidP="00B51A64">
            <w:pPr>
              <w:rPr>
                <w:sz w:val="22"/>
                <w:szCs w:val="20"/>
              </w:rPr>
            </w:pPr>
            <w:r w:rsidRPr="00B51A64">
              <w:rPr>
                <w:sz w:val="22"/>
                <w:szCs w:val="20"/>
              </w:rPr>
              <w:t xml:space="preserve">The Emergency Duty Team provides an emergency social work service to ensure the safety of children and vulnerable adults out of hours, in particular the emergency functions of the Children Act 1989 and the Mental Health Act 1983 apply. </w:t>
            </w:r>
            <w:r w:rsidR="00A917BE">
              <w:rPr>
                <w:sz w:val="22"/>
                <w:szCs w:val="20"/>
              </w:rPr>
              <w:t xml:space="preserve">It is a generic service dealing with children and families, older persons, people with disabilities, and people with mental health issues. The team works closely with both statutory and voluntary partner agencies. The Emergency Duty Team is a fully managed, office-based, countywide service which gives advice and support to individuals and families, covering all service user groups. </w:t>
            </w:r>
          </w:p>
          <w:p w:rsidR="00A917BE" w:rsidRDefault="00A917BE" w:rsidP="00B51A64">
            <w:pPr>
              <w:rPr>
                <w:sz w:val="22"/>
                <w:szCs w:val="20"/>
              </w:rPr>
            </w:pPr>
          </w:p>
          <w:p w:rsidR="00B51A64" w:rsidRPr="00B51A64" w:rsidRDefault="00A917BE" w:rsidP="00B51A64">
            <w:pPr>
              <w:rPr>
                <w:sz w:val="22"/>
                <w:szCs w:val="20"/>
              </w:rPr>
            </w:pPr>
            <w:r>
              <w:rPr>
                <w:sz w:val="22"/>
                <w:szCs w:val="20"/>
              </w:rPr>
              <w:t>The hours of operation are Monday to Thursday 4.30pm to 8.30am the next day, and Friday to Monday morning 4.00pm to 8.30am continuously, and all public holidays. The team comprises of 4 full-time team managers and 6 full-time social workers and 1 business support worker who works daytime.</w:t>
            </w:r>
          </w:p>
          <w:p w:rsidR="00C46382" w:rsidRDefault="00C46382" w:rsidP="00C46382"/>
        </w:tc>
      </w:tr>
      <w:tr w:rsidR="00C46382">
        <w:tc>
          <w:tcPr>
            <w:tcW w:w="7740" w:type="dxa"/>
            <w:gridSpan w:val="2"/>
            <w:shd w:val="clear" w:color="auto" w:fill="auto"/>
          </w:tcPr>
          <w:p w:rsidR="00C46382" w:rsidRPr="00057D32" w:rsidRDefault="00C46382" w:rsidP="00C46382">
            <w:pPr>
              <w:rPr>
                <w:b/>
                <w:i/>
              </w:rPr>
            </w:pPr>
            <w:r w:rsidRPr="00057D32">
              <w:rPr>
                <w:b/>
                <w:i/>
              </w:rPr>
              <w:t>Key Responsibilities</w:t>
            </w:r>
          </w:p>
          <w:p w:rsidR="00C46382" w:rsidRPr="00057D32" w:rsidRDefault="00C46382" w:rsidP="00C46382">
            <w:pPr>
              <w:rPr>
                <w:b/>
              </w:rPr>
            </w:pPr>
          </w:p>
          <w:p w:rsidR="002D0E6B" w:rsidRPr="00603D37" w:rsidRDefault="002D0E6B" w:rsidP="002D0E6B">
            <w:pPr>
              <w:ind w:right="223"/>
              <w:rPr>
                <w:rFonts w:cs="Arial"/>
                <w:b/>
                <w:u w:val="single"/>
              </w:rPr>
            </w:pPr>
            <w:r w:rsidRPr="00603D37">
              <w:rPr>
                <w:rFonts w:cs="Arial"/>
                <w:b/>
                <w:u w:val="single"/>
              </w:rPr>
              <w:t>Department/Corporate Responsibilities</w:t>
            </w:r>
          </w:p>
          <w:p w:rsidR="0045339B" w:rsidRDefault="0045339B" w:rsidP="002D0E6B">
            <w:pPr>
              <w:ind w:right="223"/>
              <w:rPr>
                <w:rFonts w:cs="Arial"/>
                <w:b/>
              </w:rPr>
            </w:pPr>
          </w:p>
          <w:p w:rsidR="0045339B" w:rsidRPr="0058698C" w:rsidRDefault="0045339B" w:rsidP="0045339B">
            <w:pPr>
              <w:ind w:right="223"/>
              <w:rPr>
                <w:rFonts w:cs="Arial"/>
              </w:rPr>
            </w:pPr>
            <w:r w:rsidRPr="0058698C">
              <w:rPr>
                <w:rFonts w:cs="Arial"/>
              </w:rPr>
              <w:t>To work to identify opportunities for improvements and the achievement and maintenance of high standards of quality and efficiency in the services provided by the Nottinghamshire County Council and the C</w:t>
            </w:r>
            <w:r w:rsidR="00324671">
              <w:rPr>
                <w:rFonts w:cs="Arial"/>
              </w:rPr>
              <w:t>F&amp;CS</w:t>
            </w:r>
            <w:r w:rsidRPr="0058698C">
              <w:rPr>
                <w:rFonts w:cs="Arial"/>
              </w:rPr>
              <w:t xml:space="preserve"> Department.</w:t>
            </w:r>
          </w:p>
          <w:p w:rsidR="0045339B" w:rsidRPr="0058698C" w:rsidRDefault="0045339B" w:rsidP="0045339B">
            <w:pPr>
              <w:ind w:right="223"/>
              <w:rPr>
                <w:rFonts w:cs="Arial"/>
              </w:rPr>
            </w:pPr>
          </w:p>
          <w:p w:rsidR="0045339B" w:rsidRPr="0058698C" w:rsidRDefault="0045339B" w:rsidP="0045339B">
            <w:pPr>
              <w:ind w:right="223"/>
              <w:rPr>
                <w:rFonts w:cs="Arial"/>
              </w:rPr>
            </w:pPr>
            <w:r w:rsidRPr="0058698C">
              <w:rPr>
                <w:rFonts w:cs="Arial"/>
              </w:rPr>
              <w:t>To contribute to the development of staff, individually and collectively, to meet both job requirements and the planned business requirements of the Department through participation in, and contribution to, formal and informal staff development and training processes.</w:t>
            </w:r>
          </w:p>
          <w:p w:rsidR="0045339B" w:rsidRPr="0058698C" w:rsidRDefault="0045339B" w:rsidP="0045339B">
            <w:pPr>
              <w:ind w:right="223"/>
              <w:rPr>
                <w:rFonts w:cs="Arial"/>
              </w:rPr>
            </w:pPr>
          </w:p>
          <w:p w:rsidR="0045339B" w:rsidRPr="0058698C" w:rsidRDefault="0045339B" w:rsidP="0045339B">
            <w:pPr>
              <w:ind w:right="223"/>
              <w:rPr>
                <w:rFonts w:cs="Arial"/>
              </w:rPr>
            </w:pPr>
            <w:r w:rsidRPr="0058698C">
              <w:rPr>
                <w:rFonts w:cs="Arial"/>
              </w:rPr>
              <w:t xml:space="preserve">To manage resources and to participate in business planning, performance review, inter and intra departmental working parties and processes geared to contribute to strategic and departmental objectives and ensure the efficient and cost effective use of </w:t>
            </w:r>
            <w:r w:rsidRPr="0058698C">
              <w:rPr>
                <w:rFonts w:cs="Arial"/>
              </w:rPr>
              <w:lastRenderedPageBreak/>
              <w:t>resources.</w:t>
            </w:r>
          </w:p>
          <w:p w:rsidR="0045339B" w:rsidRPr="0058698C" w:rsidRDefault="0045339B" w:rsidP="0045339B">
            <w:pPr>
              <w:ind w:right="223"/>
              <w:rPr>
                <w:rFonts w:cs="Arial"/>
              </w:rPr>
            </w:pPr>
          </w:p>
          <w:p w:rsidR="0045339B" w:rsidRPr="0058698C" w:rsidRDefault="0045339B" w:rsidP="0045339B">
            <w:pPr>
              <w:ind w:right="223"/>
              <w:rPr>
                <w:rFonts w:cs="Arial"/>
              </w:rPr>
            </w:pPr>
            <w:r w:rsidRPr="0058698C">
              <w:rPr>
                <w:rFonts w:cs="Arial"/>
              </w:rPr>
              <w:t>To seek, evaluate and organise management information and participate in decision making and problem solving processes.  To ensure confidentiality of information in respect of records maintained and tasks undertaken within County Council Policy and relevant legislation.  This includes maintaining strict confidentiality in relation to personal information (including that of service users and other employees) which may become known to you in the course of your work or associated activities.</w:t>
            </w:r>
          </w:p>
          <w:p w:rsidR="0045339B" w:rsidRPr="0058698C" w:rsidRDefault="0045339B" w:rsidP="0045339B">
            <w:pPr>
              <w:ind w:right="223"/>
              <w:rPr>
                <w:rFonts w:cs="Arial"/>
              </w:rPr>
            </w:pPr>
          </w:p>
          <w:p w:rsidR="0045339B" w:rsidRPr="0058698C" w:rsidRDefault="0045339B" w:rsidP="0045339B">
            <w:pPr>
              <w:ind w:right="223"/>
              <w:rPr>
                <w:rFonts w:cs="Arial"/>
              </w:rPr>
            </w:pPr>
            <w:r w:rsidRPr="0058698C">
              <w:rPr>
                <w:rFonts w:cs="Arial"/>
              </w:rPr>
              <w:t>To maintain effective working relationships and thereby contribute to a working environment which is safe, considerate and supportive to all.  Also, in accordance with relevant legislation, to take reasonable care of your health, safety and welfare and that of other persons and premises affected by your work or for which you are responsible.</w:t>
            </w:r>
          </w:p>
          <w:p w:rsidR="0045339B" w:rsidRPr="0058698C" w:rsidRDefault="0045339B" w:rsidP="0045339B">
            <w:pPr>
              <w:ind w:right="223"/>
              <w:rPr>
                <w:rFonts w:cs="Arial"/>
              </w:rPr>
            </w:pPr>
          </w:p>
          <w:p w:rsidR="0045339B" w:rsidRPr="0058698C" w:rsidRDefault="0045339B" w:rsidP="0045339B">
            <w:pPr>
              <w:ind w:right="223"/>
              <w:rPr>
                <w:rFonts w:cs="Arial"/>
              </w:rPr>
            </w:pPr>
            <w:r w:rsidRPr="0058698C">
              <w:rPr>
                <w:rFonts w:cs="Arial"/>
              </w:rPr>
              <w:t>In carrying out the duties and responsibilities set out within the Job Description and in the context of developing working relationships with others, the post</w:t>
            </w:r>
            <w:r w:rsidR="00220AD0">
              <w:rPr>
                <w:rFonts w:cs="Arial"/>
              </w:rPr>
              <w:t xml:space="preserve"> </w:t>
            </w:r>
            <w:r w:rsidRPr="0058698C">
              <w:rPr>
                <w:rFonts w:cs="Arial"/>
              </w:rPr>
              <w:t>holder will be expected to demonstrate commitment to and comply with the specific requirements and the spirit of the County Council Equal Opportunities Policy.  This principle applies equally to all aspects of the role.</w:t>
            </w:r>
          </w:p>
          <w:p w:rsidR="0045339B" w:rsidRPr="0058698C" w:rsidRDefault="0045339B" w:rsidP="0045339B">
            <w:pPr>
              <w:ind w:right="223"/>
              <w:rPr>
                <w:rFonts w:cs="Arial"/>
              </w:rPr>
            </w:pPr>
          </w:p>
          <w:p w:rsidR="0045339B" w:rsidRPr="0058698C" w:rsidRDefault="0045339B" w:rsidP="0045339B">
            <w:pPr>
              <w:ind w:right="223"/>
              <w:rPr>
                <w:rFonts w:cs="Arial"/>
              </w:rPr>
            </w:pPr>
            <w:r w:rsidRPr="0058698C">
              <w:rPr>
                <w:rFonts w:cs="Arial"/>
              </w:rPr>
              <w:t xml:space="preserve"> </w:t>
            </w:r>
          </w:p>
          <w:p w:rsidR="0045339B" w:rsidRPr="0058698C" w:rsidRDefault="0045339B" w:rsidP="0045339B">
            <w:pPr>
              <w:ind w:right="223"/>
              <w:rPr>
                <w:rFonts w:cs="Arial"/>
              </w:rPr>
            </w:pPr>
            <w:r w:rsidRPr="0058698C">
              <w:rPr>
                <w:rFonts w:cs="Arial"/>
              </w:rPr>
              <w:t xml:space="preserve"> </w:t>
            </w:r>
          </w:p>
          <w:p w:rsidR="00C46382" w:rsidRPr="0058698C" w:rsidRDefault="00C46382" w:rsidP="00057D32">
            <w:pPr>
              <w:ind w:left="360"/>
            </w:pPr>
          </w:p>
          <w:p w:rsidR="00C46382" w:rsidRDefault="00C46382" w:rsidP="003F6345"/>
        </w:tc>
        <w:tc>
          <w:tcPr>
            <w:tcW w:w="7200" w:type="dxa"/>
            <w:gridSpan w:val="2"/>
            <w:shd w:val="clear" w:color="auto" w:fill="auto"/>
          </w:tcPr>
          <w:p w:rsidR="00C46382" w:rsidRPr="00361DA3" w:rsidRDefault="004A6945" w:rsidP="004A6945">
            <w:pPr>
              <w:rPr>
                <w:b/>
                <w:i/>
              </w:rPr>
            </w:pPr>
            <w:r w:rsidRPr="00361DA3">
              <w:rPr>
                <w:b/>
                <w:i/>
              </w:rPr>
              <w:lastRenderedPageBreak/>
              <w:t>Key Accountabilities</w:t>
            </w:r>
          </w:p>
          <w:p w:rsidR="00CC0C99" w:rsidRDefault="00CC0C99" w:rsidP="004A6945">
            <w:pPr>
              <w:rPr>
                <w:color w:val="FF0000"/>
              </w:rPr>
            </w:pPr>
          </w:p>
          <w:p w:rsidR="00402855" w:rsidRDefault="00402855" w:rsidP="004A6945">
            <w:pPr>
              <w:rPr>
                <w:b/>
                <w:u w:val="single"/>
              </w:rPr>
            </w:pPr>
            <w:r w:rsidRPr="00402855">
              <w:rPr>
                <w:b/>
                <w:u w:val="single"/>
              </w:rPr>
              <w:t>Key Duties</w:t>
            </w:r>
          </w:p>
          <w:p w:rsidR="00220AD0" w:rsidRDefault="00220AD0" w:rsidP="004A6945">
            <w:pPr>
              <w:rPr>
                <w:b/>
                <w:u w:val="single"/>
              </w:rPr>
            </w:pPr>
          </w:p>
          <w:p w:rsidR="0045339B" w:rsidRDefault="0045339B" w:rsidP="00220AD0">
            <w:pPr>
              <w:pStyle w:val="ListParagraph"/>
              <w:numPr>
                <w:ilvl w:val="0"/>
                <w:numId w:val="14"/>
              </w:numPr>
            </w:pPr>
            <w:r w:rsidRPr="0045339B">
              <w:t>In accordance with Departmental procedures, to receive referrals, ensure appropriateness of referral and, under the direction of the Team Manager (Emergency Duty Team), undertake the full range of fieldwork duties in connection with families or individuals as required.  To ensure the smooth transfer of service for service users through efficient liaison with District Teams.</w:t>
            </w:r>
          </w:p>
          <w:p w:rsidR="00220AD0" w:rsidRDefault="00220AD0" w:rsidP="00220AD0"/>
          <w:p w:rsidR="0045339B" w:rsidRDefault="0045339B" w:rsidP="00220AD0">
            <w:pPr>
              <w:pStyle w:val="ListParagraph"/>
              <w:numPr>
                <w:ilvl w:val="0"/>
                <w:numId w:val="14"/>
              </w:numPr>
            </w:pPr>
            <w:r w:rsidRPr="0045339B">
              <w:t>To bring to the attention of appropriate managers cases or situations that may be considered to be of special difficulty.</w:t>
            </w:r>
          </w:p>
          <w:p w:rsidR="00220AD0" w:rsidRDefault="00220AD0" w:rsidP="00220AD0">
            <w:pPr>
              <w:pStyle w:val="ListParagraph"/>
            </w:pPr>
          </w:p>
          <w:p w:rsidR="0045339B" w:rsidRDefault="0045339B" w:rsidP="00220AD0">
            <w:pPr>
              <w:pStyle w:val="ListParagraph"/>
              <w:numPr>
                <w:ilvl w:val="0"/>
                <w:numId w:val="14"/>
              </w:numPr>
            </w:pPr>
            <w:r w:rsidRPr="0045339B">
              <w:t xml:space="preserve">To be aware of specific objectives for the team’s area of service within the context of the plans and objectives of the Department.  To participate in the implementation of </w:t>
            </w:r>
            <w:r w:rsidRPr="0045339B">
              <w:lastRenderedPageBreak/>
              <w:t>plans and actions in accordance with the requirements and expectations of the Department.</w:t>
            </w:r>
          </w:p>
          <w:p w:rsidR="00220AD0" w:rsidRDefault="00220AD0" w:rsidP="00220AD0">
            <w:pPr>
              <w:pStyle w:val="ListParagraph"/>
            </w:pPr>
          </w:p>
          <w:p w:rsidR="0045339B" w:rsidRDefault="0045339B" w:rsidP="00220AD0">
            <w:pPr>
              <w:pStyle w:val="ListParagraph"/>
              <w:numPr>
                <w:ilvl w:val="0"/>
                <w:numId w:val="14"/>
              </w:numPr>
            </w:pPr>
            <w:r w:rsidRPr="0045339B">
              <w:t>To participate in activities designed to maintain and improve the quality of work in the team.</w:t>
            </w:r>
          </w:p>
          <w:p w:rsidR="00220AD0" w:rsidRDefault="00220AD0" w:rsidP="00220AD0">
            <w:pPr>
              <w:pStyle w:val="ListParagraph"/>
            </w:pPr>
          </w:p>
          <w:p w:rsidR="0045339B" w:rsidRDefault="00220AD0" w:rsidP="00220AD0">
            <w:pPr>
              <w:pStyle w:val="ListParagraph"/>
              <w:numPr>
                <w:ilvl w:val="0"/>
                <w:numId w:val="14"/>
              </w:numPr>
            </w:pPr>
            <w:r>
              <w:t>T</w:t>
            </w:r>
            <w:r w:rsidR="0045339B" w:rsidRPr="0045339B">
              <w:t>o participate in case conferences, reviews and planning</w:t>
            </w:r>
            <w:r>
              <w:t xml:space="preserve">       </w:t>
            </w:r>
            <w:r w:rsidR="0045339B" w:rsidRPr="0045339B">
              <w:t>meetings as required by Departmental policy.</w:t>
            </w:r>
          </w:p>
          <w:p w:rsidR="00220AD0" w:rsidRDefault="00220AD0" w:rsidP="00220AD0">
            <w:pPr>
              <w:pStyle w:val="ListParagraph"/>
            </w:pPr>
          </w:p>
          <w:p w:rsidR="00220AD0" w:rsidRDefault="0045339B" w:rsidP="00220AD0">
            <w:pPr>
              <w:pStyle w:val="ListParagraph"/>
              <w:numPr>
                <w:ilvl w:val="0"/>
                <w:numId w:val="14"/>
              </w:numPr>
            </w:pPr>
            <w:r w:rsidRPr="0045339B">
              <w:t>To maintain an up-to-date knowledge of relevant</w:t>
            </w:r>
            <w:r w:rsidR="00220AD0">
              <w:t xml:space="preserve">       </w:t>
            </w:r>
            <w:r w:rsidRPr="0045339B">
              <w:t>legislation and Departmental procedures.</w:t>
            </w:r>
          </w:p>
          <w:p w:rsidR="00220AD0" w:rsidRDefault="00220AD0" w:rsidP="00220AD0">
            <w:pPr>
              <w:pStyle w:val="ListParagraph"/>
            </w:pPr>
          </w:p>
          <w:p w:rsidR="0045339B" w:rsidRDefault="00220AD0" w:rsidP="00220AD0">
            <w:pPr>
              <w:pStyle w:val="ListParagraph"/>
              <w:numPr>
                <w:ilvl w:val="0"/>
                <w:numId w:val="14"/>
              </w:numPr>
            </w:pPr>
            <w:r>
              <w:t>T</w:t>
            </w:r>
            <w:r w:rsidR="0045339B" w:rsidRPr="0045339B">
              <w:t xml:space="preserve">o attend Court hearings and other statutory forums as </w:t>
            </w:r>
            <w:r>
              <w:t xml:space="preserve">      </w:t>
            </w:r>
            <w:r w:rsidR="0045339B" w:rsidRPr="0045339B">
              <w:t>required.</w:t>
            </w:r>
          </w:p>
          <w:p w:rsidR="00220AD0" w:rsidRDefault="00220AD0" w:rsidP="00220AD0">
            <w:pPr>
              <w:pStyle w:val="ListParagraph"/>
            </w:pPr>
          </w:p>
          <w:p w:rsidR="0045339B" w:rsidRDefault="0045339B" w:rsidP="00220AD0">
            <w:pPr>
              <w:pStyle w:val="ListParagraph"/>
              <w:numPr>
                <w:ilvl w:val="0"/>
                <w:numId w:val="14"/>
              </w:numPr>
              <w:ind w:left="720"/>
            </w:pPr>
            <w:r w:rsidRPr="0045339B">
              <w:t>To participate in the proper discharge of the Department’s</w:t>
            </w:r>
            <w:r w:rsidR="00220AD0">
              <w:t xml:space="preserve"> </w:t>
            </w:r>
            <w:proofErr w:type="gramStart"/>
            <w:r w:rsidR="00220AD0" w:rsidRPr="0045339B">
              <w:t>S</w:t>
            </w:r>
            <w:r w:rsidRPr="0045339B">
              <w:t>tatutory</w:t>
            </w:r>
            <w:proofErr w:type="gramEnd"/>
            <w:r w:rsidR="00220AD0">
              <w:t xml:space="preserve"> </w:t>
            </w:r>
            <w:r w:rsidRPr="0045339B">
              <w:t>responsibilities.</w:t>
            </w:r>
          </w:p>
          <w:p w:rsidR="00220AD0" w:rsidRDefault="00220AD0" w:rsidP="00220AD0">
            <w:pPr>
              <w:pStyle w:val="ListParagraph"/>
            </w:pPr>
          </w:p>
          <w:p w:rsidR="0045339B" w:rsidRDefault="0045339B" w:rsidP="00220AD0">
            <w:pPr>
              <w:pStyle w:val="ListParagraph"/>
              <w:numPr>
                <w:ilvl w:val="0"/>
                <w:numId w:val="14"/>
              </w:numPr>
            </w:pPr>
            <w:r w:rsidRPr="0045339B">
              <w:t>To receive and record complaints and representations and</w:t>
            </w:r>
            <w:r w:rsidR="00220AD0">
              <w:t xml:space="preserve"> </w:t>
            </w:r>
            <w:r w:rsidRPr="0045339B">
              <w:t xml:space="preserve">to participate in enquiries relating to complaints and </w:t>
            </w:r>
            <w:r w:rsidR="00220AD0">
              <w:t xml:space="preserve">      </w:t>
            </w:r>
            <w:r w:rsidRPr="0045339B">
              <w:t xml:space="preserve">representations in accordance with Departmental </w:t>
            </w:r>
            <w:r w:rsidR="00220AD0">
              <w:t xml:space="preserve">      </w:t>
            </w:r>
            <w:r w:rsidRPr="0045339B">
              <w:t>procedures.</w:t>
            </w:r>
          </w:p>
          <w:p w:rsidR="00220AD0" w:rsidRDefault="00220AD0" w:rsidP="00220AD0">
            <w:pPr>
              <w:pStyle w:val="ListParagraph"/>
            </w:pPr>
          </w:p>
          <w:p w:rsidR="0045339B" w:rsidRDefault="0045339B" w:rsidP="00220AD0">
            <w:pPr>
              <w:pStyle w:val="ListParagraph"/>
              <w:numPr>
                <w:ilvl w:val="0"/>
                <w:numId w:val="14"/>
              </w:numPr>
            </w:pPr>
            <w:r w:rsidRPr="0045339B">
              <w:t>To work in collaboration with colleagues, other agencies and organisations as relevant to inter agency co-operation in providing services.</w:t>
            </w:r>
          </w:p>
          <w:p w:rsidR="00220AD0" w:rsidRDefault="00220AD0" w:rsidP="00220AD0">
            <w:pPr>
              <w:pStyle w:val="ListParagraph"/>
            </w:pPr>
          </w:p>
          <w:p w:rsidR="0045339B" w:rsidRDefault="0045339B" w:rsidP="00220AD0">
            <w:pPr>
              <w:pStyle w:val="ListParagraph"/>
              <w:numPr>
                <w:ilvl w:val="0"/>
                <w:numId w:val="14"/>
              </w:numPr>
            </w:pPr>
            <w:r w:rsidRPr="0045339B">
              <w:t>To advise the appropriate manager of any potential shortfall in service provision in the team’s area of service.</w:t>
            </w:r>
          </w:p>
          <w:p w:rsidR="006D5471" w:rsidRDefault="006D5471" w:rsidP="006D5471">
            <w:pPr>
              <w:pStyle w:val="ListParagraph"/>
            </w:pPr>
          </w:p>
          <w:p w:rsidR="0045339B" w:rsidRDefault="0045339B" w:rsidP="006D5471">
            <w:pPr>
              <w:pStyle w:val="ListParagraph"/>
              <w:numPr>
                <w:ilvl w:val="0"/>
                <w:numId w:val="14"/>
              </w:numPr>
            </w:pPr>
            <w:r w:rsidRPr="0045339B">
              <w:t>Where appropriate to contribute towards Departmental objectives, by participating in intra and inter Departmental working teams.</w:t>
            </w:r>
          </w:p>
          <w:p w:rsidR="006D5471" w:rsidRDefault="006D5471" w:rsidP="006D5471">
            <w:pPr>
              <w:pStyle w:val="ListParagraph"/>
            </w:pPr>
          </w:p>
          <w:p w:rsidR="0045339B" w:rsidRDefault="0045339B" w:rsidP="006D5471">
            <w:pPr>
              <w:pStyle w:val="ListParagraph"/>
              <w:numPr>
                <w:ilvl w:val="0"/>
                <w:numId w:val="14"/>
              </w:numPr>
            </w:pPr>
            <w:r w:rsidRPr="0045339B">
              <w:t xml:space="preserve">To maintain an up-to-date knowledge of Departmental </w:t>
            </w:r>
            <w:r w:rsidRPr="0045339B">
              <w:lastRenderedPageBreak/>
              <w:t>and Authority-wide issues/developments.</w:t>
            </w:r>
          </w:p>
          <w:p w:rsidR="006D5471" w:rsidRDefault="006D5471" w:rsidP="006D5471">
            <w:pPr>
              <w:pStyle w:val="ListParagraph"/>
            </w:pPr>
          </w:p>
          <w:p w:rsidR="0045339B" w:rsidRDefault="0045339B" w:rsidP="006D5471">
            <w:pPr>
              <w:pStyle w:val="ListParagraph"/>
              <w:numPr>
                <w:ilvl w:val="0"/>
                <w:numId w:val="14"/>
              </w:numPr>
            </w:pPr>
            <w:r w:rsidRPr="0045339B">
              <w:t>To contribute to professional growth and development by participating in individual personal planning to identify and respond to appropriate training needs, including an Annual Training Needs Analysis.</w:t>
            </w:r>
          </w:p>
          <w:p w:rsidR="006D5471" w:rsidRDefault="006D5471" w:rsidP="006D5471">
            <w:pPr>
              <w:pStyle w:val="ListParagraph"/>
            </w:pPr>
          </w:p>
          <w:p w:rsidR="0045339B" w:rsidRDefault="0045339B" w:rsidP="006D5471">
            <w:pPr>
              <w:pStyle w:val="ListParagraph"/>
              <w:numPr>
                <w:ilvl w:val="0"/>
                <w:numId w:val="14"/>
              </w:numPr>
            </w:pPr>
            <w:r w:rsidRPr="0045339B">
              <w:t>To comply with the terms and expectations of the Departmental staff supervision policy.</w:t>
            </w:r>
          </w:p>
          <w:p w:rsidR="006D5471" w:rsidRDefault="006D5471" w:rsidP="006D5471">
            <w:pPr>
              <w:pStyle w:val="ListParagraph"/>
            </w:pPr>
          </w:p>
          <w:p w:rsidR="0045339B" w:rsidRDefault="0045339B" w:rsidP="006D5471">
            <w:pPr>
              <w:pStyle w:val="ListParagraph"/>
              <w:numPr>
                <w:ilvl w:val="0"/>
                <w:numId w:val="14"/>
              </w:numPr>
            </w:pPr>
            <w:r w:rsidRPr="0045339B">
              <w:t>To comply with the terms and expectations of the Departmental Absence policy including participation in return to work interviews.</w:t>
            </w:r>
          </w:p>
          <w:p w:rsidR="006D5471" w:rsidRDefault="006D5471" w:rsidP="006D5471">
            <w:pPr>
              <w:pStyle w:val="ListParagraph"/>
            </w:pPr>
          </w:p>
          <w:p w:rsidR="006D5471" w:rsidRDefault="006D5471" w:rsidP="006D5471">
            <w:pPr>
              <w:ind w:left="527"/>
            </w:pPr>
          </w:p>
          <w:p w:rsidR="0045339B" w:rsidRPr="0045339B" w:rsidRDefault="0045339B" w:rsidP="006D5471">
            <w:pPr>
              <w:pStyle w:val="ListParagraph"/>
              <w:numPr>
                <w:ilvl w:val="0"/>
                <w:numId w:val="14"/>
              </w:numPr>
            </w:pPr>
            <w:r w:rsidRPr="0045339B">
              <w:t>To work under the supervision of the Team Manager (Emergency Duty Team).</w:t>
            </w:r>
          </w:p>
          <w:p w:rsidR="0045339B" w:rsidRPr="0045339B" w:rsidRDefault="0045339B" w:rsidP="0045339B"/>
          <w:p w:rsidR="0045339B" w:rsidRPr="0045339B" w:rsidRDefault="0045339B" w:rsidP="006D5471">
            <w:pPr>
              <w:pStyle w:val="ListParagraph"/>
              <w:numPr>
                <w:ilvl w:val="0"/>
                <w:numId w:val="14"/>
              </w:numPr>
            </w:pPr>
            <w:r w:rsidRPr="0045339B">
              <w:t>To comply with the Department’s policies and procedures relating to financial matters.</w:t>
            </w:r>
          </w:p>
          <w:p w:rsidR="0045339B" w:rsidRPr="0045339B" w:rsidRDefault="0045339B" w:rsidP="0045339B"/>
          <w:p w:rsidR="0045339B" w:rsidRPr="0045339B" w:rsidRDefault="0045339B" w:rsidP="006D5471">
            <w:pPr>
              <w:pStyle w:val="ListParagraph"/>
              <w:numPr>
                <w:ilvl w:val="0"/>
                <w:numId w:val="14"/>
              </w:numPr>
            </w:pPr>
            <w:r w:rsidRPr="0045339B">
              <w:t>In accordance with the relevant legislation and codes of practice to take reasonable care for own health, safety and welfare and that of others who may be affected by the performance of own duties.</w:t>
            </w:r>
          </w:p>
          <w:p w:rsidR="0045339B" w:rsidRPr="0045339B" w:rsidRDefault="0045339B" w:rsidP="0045339B"/>
          <w:p w:rsidR="0045339B" w:rsidRPr="0045339B" w:rsidRDefault="0045339B" w:rsidP="006D5471">
            <w:pPr>
              <w:pStyle w:val="ListParagraph"/>
              <w:numPr>
                <w:ilvl w:val="0"/>
                <w:numId w:val="14"/>
              </w:numPr>
            </w:pPr>
            <w:r w:rsidRPr="0045339B">
              <w:t>To contribute to the maintenance of all necessary information systems, both manual and computerised.</w:t>
            </w:r>
          </w:p>
          <w:p w:rsidR="0045339B" w:rsidRPr="0045339B" w:rsidRDefault="0045339B" w:rsidP="0045339B"/>
          <w:p w:rsidR="0045339B" w:rsidRPr="0045339B" w:rsidRDefault="0045339B" w:rsidP="006D5471">
            <w:pPr>
              <w:pStyle w:val="ListParagraph"/>
              <w:numPr>
                <w:ilvl w:val="0"/>
                <w:numId w:val="14"/>
              </w:numPr>
            </w:pPr>
            <w:r w:rsidRPr="0045339B">
              <w:t>To undertake appropriate recording of all work and the maintenance of case records within the policies and procedures of the Department, and within the requirements of legislation.</w:t>
            </w:r>
          </w:p>
          <w:p w:rsidR="0045339B" w:rsidRPr="0045339B" w:rsidRDefault="0045339B" w:rsidP="0045339B"/>
          <w:p w:rsidR="0045339B" w:rsidRPr="0045339B" w:rsidRDefault="0045339B" w:rsidP="006D5471">
            <w:pPr>
              <w:pStyle w:val="ListParagraph"/>
              <w:numPr>
                <w:ilvl w:val="0"/>
                <w:numId w:val="14"/>
              </w:numPr>
            </w:pPr>
            <w:r w:rsidRPr="0045339B">
              <w:t xml:space="preserve">To maintain appropriate security and confidentiality of </w:t>
            </w:r>
            <w:r w:rsidRPr="0045339B">
              <w:lastRenderedPageBreak/>
              <w:t>information, including information technology as stipulated by the Information Security Strategy and relevant legislation.</w:t>
            </w:r>
          </w:p>
          <w:p w:rsidR="0045339B" w:rsidRPr="0045339B" w:rsidRDefault="0045339B" w:rsidP="0045339B"/>
          <w:p w:rsidR="0045339B" w:rsidRPr="0045339B" w:rsidRDefault="0045339B" w:rsidP="006D5471">
            <w:pPr>
              <w:pStyle w:val="ListParagraph"/>
              <w:numPr>
                <w:ilvl w:val="0"/>
                <w:numId w:val="14"/>
              </w:numPr>
            </w:pPr>
            <w:r w:rsidRPr="0045339B">
              <w:t>In accordance with “The Introduction of New Technology Agreement” to work with computers, new technology and associated systems as required.</w:t>
            </w:r>
          </w:p>
          <w:p w:rsidR="0045339B" w:rsidRPr="0045339B" w:rsidRDefault="0045339B" w:rsidP="0045339B"/>
          <w:p w:rsidR="00402855" w:rsidRPr="0045339B" w:rsidRDefault="0045339B" w:rsidP="006D5471">
            <w:pPr>
              <w:pStyle w:val="ListParagraph"/>
              <w:numPr>
                <w:ilvl w:val="0"/>
                <w:numId w:val="14"/>
              </w:numPr>
            </w:pPr>
            <w:r w:rsidRPr="0045339B">
              <w:t>To undertake any other duties which may reasonably be regarded as within the nature of the duties and responsibilities/grade of the post as defined, subject to the proviso that normally any changes of a permanent nature shall be incorporated into the Job Description in specific terms.</w:t>
            </w:r>
          </w:p>
          <w:p w:rsidR="00CC1516" w:rsidRDefault="00CC1516" w:rsidP="004A6945">
            <w:pPr>
              <w:rPr>
                <w:color w:val="FF0000"/>
              </w:rPr>
            </w:pPr>
          </w:p>
          <w:p w:rsidR="00402855" w:rsidRDefault="00402855" w:rsidP="004A6945">
            <w:pPr>
              <w:rPr>
                <w:b/>
                <w:spacing w:val="-3"/>
                <w:u w:val="single"/>
              </w:rPr>
            </w:pPr>
            <w:r w:rsidRPr="00402855">
              <w:rPr>
                <w:b/>
                <w:spacing w:val="-3"/>
                <w:u w:val="single"/>
              </w:rPr>
              <w:t>Expectations</w:t>
            </w:r>
          </w:p>
          <w:p w:rsidR="00C0266D" w:rsidRDefault="00C0266D" w:rsidP="004A6945">
            <w:pPr>
              <w:rPr>
                <w:spacing w:val="-3"/>
              </w:rPr>
            </w:pPr>
            <w:r>
              <w:rPr>
                <w:spacing w:val="-3"/>
              </w:rPr>
              <w:t>The successful candidate will be expected to:</w:t>
            </w:r>
          </w:p>
          <w:p w:rsidR="00C0266D" w:rsidRDefault="00C0266D" w:rsidP="004A6945">
            <w:pPr>
              <w:rPr>
                <w:spacing w:val="-3"/>
              </w:rPr>
            </w:pPr>
          </w:p>
          <w:p w:rsidR="00C0266D" w:rsidRDefault="00C0266D" w:rsidP="00C0266D">
            <w:pPr>
              <w:numPr>
                <w:ilvl w:val="0"/>
                <w:numId w:val="8"/>
              </w:numPr>
              <w:rPr>
                <w:spacing w:val="-3"/>
              </w:rPr>
            </w:pPr>
            <w:r>
              <w:rPr>
                <w:spacing w:val="-3"/>
              </w:rPr>
              <w:t>Work in accordance with the Nottinghamshire County Council Code of Conduct and the General Social Care Council (GSCC Code of Practice)</w:t>
            </w:r>
          </w:p>
          <w:p w:rsidR="00C0266D" w:rsidRDefault="00C0266D" w:rsidP="00C0266D">
            <w:pPr>
              <w:numPr>
                <w:ilvl w:val="0"/>
                <w:numId w:val="8"/>
              </w:numPr>
              <w:rPr>
                <w:spacing w:val="-3"/>
              </w:rPr>
            </w:pPr>
            <w:r>
              <w:rPr>
                <w:spacing w:val="-3"/>
              </w:rPr>
              <w:t>Work within Departmental Policies and Procedures</w:t>
            </w:r>
          </w:p>
          <w:p w:rsidR="00C0266D" w:rsidRDefault="00C0266D" w:rsidP="00C0266D">
            <w:pPr>
              <w:numPr>
                <w:ilvl w:val="0"/>
                <w:numId w:val="8"/>
              </w:numPr>
              <w:rPr>
                <w:spacing w:val="-3"/>
              </w:rPr>
            </w:pPr>
            <w:r>
              <w:rPr>
                <w:spacing w:val="-3"/>
              </w:rPr>
              <w:t>Demonstrate Continual Professional Development in line with HCPC regulations and requirements.</w:t>
            </w:r>
          </w:p>
          <w:p w:rsidR="00C0266D" w:rsidRDefault="00C0266D" w:rsidP="00C0266D">
            <w:pPr>
              <w:numPr>
                <w:ilvl w:val="0"/>
                <w:numId w:val="8"/>
              </w:numPr>
              <w:rPr>
                <w:spacing w:val="-3"/>
              </w:rPr>
            </w:pPr>
            <w:r>
              <w:rPr>
                <w:spacing w:val="-3"/>
              </w:rPr>
              <w:t>Offer mentoring support to less experienced workers.</w:t>
            </w:r>
          </w:p>
          <w:p w:rsidR="00C0266D" w:rsidRDefault="00C0266D" w:rsidP="00C0266D">
            <w:pPr>
              <w:numPr>
                <w:ilvl w:val="0"/>
                <w:numId w:val="8"/>
              </w:numPr>
              <w:rPr>
                <w:spacing w:val="-3"/>
              </w:rPr>
            </w:pPr>
            <w:r>
              <w:rPr>
                <w:spacing w:val="-3"/>
              </w:rPr>
              <w:t>Take up opportunities for further Professional Development which may include:</w:t>
            </w:r>
          </w:p>
          <w:p w:rsidR="00C0266D" w:rsidRDefault="00C0266D" w:rsidP="00C0266D">
            <w:pPr>
              <w:numPr>
                <w:ilvl w:val="0"/>
                <w:numId w:val="9"/>
              </w:numPr>
              <w:rPr>
                <w:spacing w:val="-3"/>
              </w:rPr>
            </w:pPr>
            <w:r>
              <w:rPr>
                <w:spacing w:val="-3"/>
              </w:rPr>
              <w:t>Further Post Qualifying Awards (Higher Specialist and Advanced Awards)</w:t>
            </w:r>
          </w:p>
          <w:p w:rsidR="00C0266D" w:rsidRDefault="00C0266D" w:rsidP="00C0266D">
            <w:pPr>
              <w:numPr>
                <w:ilvl w:val="0"/>
                <w:numId w:val="9"/>
              </w:numPr>
              <w:rPr>
                <w:spacing w:val="-3"/>
              </w:rPr>
            </w:pPr>
            <w:r>
              <w:rPr>
                <w:spacing w:val="-3"/>
              </w:rPr>
              <w:t>Practice teaching</w:t>
            </w:r>
          </w:p>
          <w:p w:rsidR="00603D37" w:rsidRPr="00C0266D" w:rsidRDefault="00603D37" w:rsidP="00C0266D">
            <w:pPr>
              <w:numPr>
                <w:ilvl w:val="0"/>
                <w:numId w:val="9"/>
              </w:numPr>
              <w:rPr>
                <w:spacing w:val="-3"/>
              </w:rPr>
            </w:pPr>
            <w:r>
              <w:rPr>
                <w:spacing w:val="-3"/>
              </w:rPr>
              <w:t xml:space="preserve">It is the expectation that the successful candidate will if not already an AMHP be prepared to undertake the training to become an AMHP.  </w:t>
            </w:r>
          </w:p>
          <w:p w:rsidR="00CC0C99" w:rsidRPr="0048595D" w:rsidRDefault="00CC0C99" w:rsidP="00B35D2A">
            <w:pPr>
              <w:rPr>
                <w:color w:val="FF0000"/>
              </w:rPr>
            </w:pPr>
          </w:p>
        </w:tc>
      </w:tr>
      <w:tr w:rsidR="00C46382">
        <w:tc>
          <w:tcPr>
            <w:tcW w:w="14940" w:type="dxa"/>
            <w:gridSpan w:val="4"/>
            <w:shd w:val="clear" w:color="auto" w:fill="auto"/>
          </w:tcPr>
          <w:p w:rsidR="00C46382" w:rsidRPr="00057D32" w:rsidRDefault="00C46382" w:rsidP="00C46382">
            <w:pPr>
              <w:rPr>
                <w:b/>
                <w:i/>
              </w:rPr>
            </w:pPr>
            <w:r w:rsidRPr="00057D32">
              <w:rPr>
                <w:b/>
              </w:rPr>
              <w:lastRenderedPageBreak/>
              <w:t>The post holder will perform any duty or task that is appropriate for the role described</w:t>
            </w:r>
          </w:p>
        </w:tc>
      </w:tr>
    </w:tbl>
    <w:p w:rsidR="00C46382" w:rsidRDefault="00C46382"/>
    <w:p w:rsidR="0043657D" w:rsidRDefault="0043657D"/>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tc>
          <w:tcPr>
            <w:tcW w:w="15120" w:type="dxa"/>
            <w:gridSpan w:val="2"/>
            <w:shd w:val="clear" w:color="auto" w:fill="auto"/>
          </w:tcPr>
          <w:p w:rsidR="00C46382" w:rsidRPr="00057D32" w:rsidRDefault="00C46382" w:rsidP="00C46382">
            <w:pPr>
              <w:rPr>
                <w:b/>
                <w:i/>
              </w:rPr>
            </w:pPr>
            <w:r w:rsidRPr="00057D32">
              <w:rPr>
                <w:b/>
                <w:i/>
              </w:rPr>
              <w:t>Person Specification</w:t>
            </w:r>
          </w:p>
          <w:p w:rsidR="00C46382" w:rsidRPr="00057D32" w:rsidRDefault="00C46382" w:rsidP="00C46382">
            <w:pPr>
              <w:rPr>
                <w:b/>
              </w:rPr>
            </w:pPr>
          </w:p>
        </w:tc>
      </w:tr>
      <w:tr w:rsidR="00C46382" w:rsidTr="00CA78D4">
        <w:trPr>
          <w:trHeight w:val="6262"/>
        </w:trPr>
        <w:tc>
          <w:tcPr>
            <w:tcW w:w="7560" w:type="dxa"/>
            <w:shd w:val="clear" w:color="auto" w:fill="auto"/>
          </w:tcPr>
          <w:p w:rsidR="00C46382" w:rsidRDefault="00C46382" w:rsidP="00B35D2A">
            <w:pPr>
              <w:ind w:firstLine="360"/>
              <w:rPr>
                <w:b/>
                <w:i/>
              </w:rPr>
            </w:pPr>
            <w:r w:rsidRPr="00057D32">
              <w:rPr>
                <w:b/>
                <w:i/>
              </w:rPr>
              <w:t>Education and Knowledge</w:t>
            </w:r>
          </w:p>
          <w:p w:rsidR="006D5471" w:rsidRPr="00B35D2A" w:rsidRDefault="006D5471" w:rsidP="00B35D2A">
            <w:pPr>
              <w:ind w:firstLine="360"/>
              <w:rPr>
                <w:b/>
                <w:i/>
              </w:rPr>
            </w:pPr>
          </w:p>
          <w:p w:rsidR="008E12CA" w:rsidRDefault="008E12CA" w:rsidP="00603663">
            <w:pPr>
              <w:pStyle w:val="Heading1"/>
              <w:keepNext w:val="0"/>
              <w:rPr>
                <w:i w:val="0"/>
                <w:sz w:val="24"/>
                <w:szCs w:val="24"/>
                <w:u w:val="single"/>
              </w:rPr>
            </w:pPr>
            <w:r w:rsidRPr="008E12CA">
              <w:rPr>
                <w:i w:val="0"/>
                <w:sz w:val="24"/>
                <w:szCs w:val="24"/>
                <w:u w:val="single"/>
              </w:rPr>
              <w:t>Qualifications</w:t>
            </w:r>
          </w:p>
          <w:p w:rsidR="006D5471" w:rsidRPr="006D5471" w:rsidRDefault="006D5471" w:rsidP="006D5471"/>
          <w:p w:rsidR="00BA0194" w:rsidRPr="0058698C" w:rsidRDefault="00BA0194" w:rsidP="00BA0194">
            <w:proofErr w:type="spellStart"/>
            <w:r w:rsidRPr="0058698C">
              <w:t>i</w:t>
            </w:r>
            <w:proofErr w:type="spellEnd"/>
            <w:r w:rsidRPr="0058698C">
              <w:tab/>
              <w:t>CQSW/</w:t>
            </w:r>
            <w:proofErr w:type="spellStart"/>
            <w:r w:rsidRPr="0058698C">
              <w:t>Dipsw</w:t>
            </w:r>
            <w:proofErr w:type="spellEnd"/>
            <w:r w:rsidRPr="0058698C">
              <w:t xml:space="preserve"> or equivalent – Essential</w:t>
            </w:r>
          </w:p>
          <w:p w:rsidR="00BA0194" w:rsidRPr="0058698C" w:rsidRDefault="00BA0194" w:rsidP="00BA0194">
            <w:r w:rsidRPr="0058698C">
              <w:t>ii</w:t>
            </w:r>
            <w:r w:rsidRPr="0058698C">
              <w:tab/>
              <w:t xml:space="preserve">Approved Mental Health Worker </w:t>
            </w:r>
            <w:r w:rsidR="00C0266D" w:rsidRPr="0058698C">
              <w:t>–</w:t>
            </w:r>
            <w:r w:rsidRPr="0058698C">
              <w:t xml:space="preserve"> Desirable</w:t>
            </w:r>
          </w:p>
          <w:p w:rsidR="0058698C" w:rsidRPr="0058698C" w:rsidRDefault="0058698C" w:rsidP="00BA0194"/>
          <w:p w:rsidR="00C0266D" w:rsidRPr="0058698C" w:rsidRDefault="00C0266D" w:rsidP="00BA0194">
            <w:r w:rsidRPr="0058698C">
              <w:t>Must be registered with Health and Care Professionals Council</w:t>
            </w:r>
          </w:p>
          <w:p w:rsidR="00C0266D" w:rsidRPr="00BA0194" w:rsidRDefault="00C0266D" w:rsidP="00BA0194">
            <w:r w:rsidRPr="0058698C">
              <w:t>Full driving licence (unless disability precludes driving)</w:t>
            </w:r>
          </w:p>
          <w:p w:rsidR="00603663" w:rsidRPr="008E12CA" w:rsidRDefault="00603663" w:rsidP="00603663"/>
          <w:p w:rsidR="00603663" w:rsidRDefault="00603663" w:rsidP="00603663">
            <w:pPr>
              <w:rPr>
                <w:b/>
                <w:i/>
                <w:u w:val="single"/>
              </w:rPr>
            </w:pPr>
            <w:r w:rsidRPr="008E12CA">
              <w:rPr>
                <w:b/>
                <w:i/>
                <w:u w:val="single"/>
              </w:rPr>
              <w:t>Knowledge</w:t>
            </w:r>
            <w:r w:rsidR="00BA0194">
              <w:rPr>
                <w:b/>
                <w:i/>
                <w:u w:val="single"/>
              </w:rPr>
              <w:t xml:space="preserve"> </w:t>
            </w:r>
            <w:r w:rsidR="006D5471">
              <w:rPr>
                <w:b/>
                <w:i/>
                <w:u w:val="single"/>
              </w:rPr>
              <w:t>–</w:t>
            </w:r>
            <w:r w:rsidR="00BA0194">
              <w:rPr>
                <w:b/>
                <w:i/>
                <w:u w:val="single"/>
              </w:rPr>
              <w:t xml:space="preserve"> Essential</w:t>
            </w:r>
          </w:p>
          <w:p w:rsidR="006D5471" w:rsidRPr="008E12CA" w:rsidRDefault="006D5471" w:rsidP="00603663">
            <w:pPr>
              <w:rPr>
                <w:b/>
                <w:i/>
                <w:u w:val="single"/>
              </w:rPr>
            </w:pPr>
          </w:p>
          <w:p w:rsidR="00BA0194" w:rsidRPr="0058698C" w:rsidRDefault="00BA0194" w:rsidP="00BA0194">
            <w:proofErr w:type="spellStart"/>
            <w:r w:rsidRPr="0058698C">
              <w:t>i</w:t>
            </w:r>
            <w:proofErr w:type="spellEnd"/>
            <w:r w:rsidRPr="0058698C">
              <w:tab/>
            </w:r>
            <w:proofErr w:type="spellStart"/>
            <w:r w:rsidRPr="0058698C">
              <w:t>An</w:t>
            </w:r>
            <w:proofErr w:type="spellEnd"/>
            <w:r w:rsidR="00603D37">
              <w:t xml:space="preserve"> </w:t>
            </w:r>
            <w:r w:rsidRPr="0058698C">
              <w:t>in depth knowledge of child care legislation</w:t>
            </w:r>
            <w:r w:rsidRPr="0058698C">
              <w:tab/>
            </w:r>
            <w:r w:rsidRPr="0058698C">
              <w:tab/>
            </w:r>
          </w:p>
          <w:p w:rsidR="009A6E22" w:rsidRDefault="00BA0194" w:rsidP="00BA0194">
            <w:r w:rsidRPr="0058698C">
              <w:t xml:space="preserve">          </w:t>
            </w:r>
            <w:proofErr w:type="gramStart"/>
            <w:r w:rsidRPr="0058698C">
              <w:t>and</w:t>
            </w:r>
            <w:proofErr w:type="gramEnd"/>
            <w:r w:rsidRPr="0058698C">
              <w:t xml:space="preserve"> procedures.  </w:t>
            </w:r>
          </w:p>
          <w:p w:rsidR="009A6E22" w:rsidRDefault="009A6E22" w:rsidP="00BA0194"/>
          <w:p w:rsidR="009A6E22" w:rsidRDefault="009A6E22" w:rsidP="00BA0194">
            <w:r>
              <w:rPr>
                <w:b/>
                <w:u w:val="single"/>
              </w:rPr>
              <w:t xml:space="preserve">Desirable </w:t>
            </w:r>
            <w:r w:rsidR="00BA0194" w:rsidRPr="0058698C">
              <w:t xml:space="preserve">            </w:t>
            </w:r>
          </w:p>
          <w:p w:rsidR="00BA0194" w:rsidRPr="0058698C" w:rsidRDefault="00BA0194" w:rsidP="00BA0194">
            <w:r w:rsidRPr="0058698C">
              <w:t xml:space="preserve">            </w:t>
            </w:r>
          </w:p>
          <w:p w:rsidR="00BA0194" w:rsidRPr="0058698C" w:rsidRDefault="00BA0194" w:rsidP="00BA0194">
            <w:r w:rsidRPr="0058698C">
              <w:t>ii</w:t>
            </w:r>
            <w:r w:rsidRPr="0058698C">
              <w:tab/>
              <w:t xml:space="preserve">A working knowledge of Mental Health </w:t>
            </w:r>
            <w:r w:rsidRPr="0058698C">
              <w:tab/>
            </w:r>
            <w:r w:rsidRPr="0058698C">
              <w:tab/>
            </w:r>
            <w:r w:rsidRPr="0058698C">
              <w:tab/>
            </w:r>
          </w:p>
          <w:p w:rsidR="00BA0194" w:rsidRPr="0058698C" w:rsidRDefault="00BA0194" w:rsidP="00BA0194">
            <w:r w:rsidRPr="0058698C">
              <w:t xml:space="preserve">           </w:t>
            </w:r>
            <w:proofErr w:type="gramStart"/>
            <w:r w:rsidRPr="0058698C">
              <w:t>legislation</w:t>
            </w:r>
            <w:proofErr w:type="gramEnd"/>
            <w:r w:rsidRPr="0058698C">
              <w:t xml:space="preserve"> and procedures.</w:t>
            </w:r>
          </w:p>
          <w:p w:rsidR="00BA0194" w:rsidRPr="0058698C" w:rsidRDefault="00BA0194" w:rsidP="00BA0194">
            <w:r w:rsidRPr="0058698C">
              <w:t>iii</w:t>
            </w:r>
            <w:r w:rsidRPr="0058698C">
              <w:tab/>
              <w:t>A working knowledge of Community Care legislation</w:t>
            </w:r>
          </w:p>
          <w:p w:rsidR="00BA0194" w:rsidRPr="0058698C" w:rsidRDefault="00BA0194" w:rsidP="00BA0194">
            <w:r w:rsidRPr="0058698C">
              <w:t xml:space="preserve">           </w:t>
            </w:r>
            <w:proofErr w:type="gramStart"/>
            <w:r w:rsidRPr="0058698C">
              <w:t>and</w:t>
            </w:r>
            <w:proofErr w:type="gramEnd"/>
            <w:r w:rsidRPr="0058698C">
              <w:t xml:space="preserve"> procedures.</w:t>
            </w:r>
          </w:p>
          <w:p w:rsidR="00603663" w:rsidRDefault="00603663" w:rsidP="00603663">
            <w:pPr>
              <w:rPr>
                <w:b/>
                <w:i/>
              </w:rPr>
            </w:pPr>
          </w:p>
          <w:p w:rsidR="00603663" w:rsidRPr="0048595D" w:rsidRDefault="00603663" w:rsidP="00603663">
            <w:pPr>
              <w:rPr>
                <w:color w:val="FF0000"/>
              </w:rPr>
            </w:pPr>
          </w:p>
        </w:tc>
        <w:tc>
          <w:tcPr>
            <w:tcW w:w="7560" w:type="dxa"/>
            <w:vMerge w:val="restart"/>
            <w:shd w:val="clear" w:color="auto" w:fill="auto"/>
          </w:tcPr>
          <w:p w:rsidR="00C46382" w:rsidRDefault="00C46382" w:rsidP="00B35D2A">
            <w:pPr>
              <w:ind w:left="360"/>
              <w:rPr>
                <w:b/>
                <w:color w:val="FF0000"/>
              </w:rPr>
            </w:pPr>
            <w:r w:rsidRPr="00057D32">
              <w:rPr>
                <w:b/>
                <w:i/>
              </w:rPr>
              <w:t>Personal skills and general competencies</w:t>
            </w:r>
            <w:r w:rsidR="0048595D" w:rsidRPr="0048595D">
              <w:rPr>
                <w:b/>
                <w:color w:val="FF0000"/>
              </w:rPr>
              <w:t xml:space="preserve"> </w:t>
            </w:r>
          </w:p>
          <w:p w:rsidR="006D5471" w:rsidRPr="00B35D2A" w:rsidRDefault="006D5471" w:rsidP="00B35D2A">
            <w:pPr>
              <w:ind w:left="360"/>
              <w:rPr>
                <w:b/>
                <w:i/>
              </w:rPr>
            </w:pPr>
          </w:p>
          <w:p w:rsidR="00C46382" w:rsidRPr="00B34BAF" w:rsidRDefault="00B34BAF" w:rsidP="004A6945">
            <w:pPr>
              <w:rPr>
                <w:b/>
                <w:u w:val="single"/>
              </w:rPr>
            </w:pPr>
            <w:r w:rsidRPr="00B34BAF">
              <w:rPr>
                <w:b/>
                <w:u w:val="single"/>
              </w:rPr>
              <w:t>Skills</w:t>
            </w:r>
          </w:p>
          <w:p w:rsidR="00C0266D" w:rsidRPr="0058698C" w:rsidRDefault="0058698C" w:rsidP="00C0266D">
            <w:proofErr w:type="spellStart"/>
            <w:r w:rsidRPr="0058698C">
              <w:t>i</w:t>
            </w:r>
            <w:proofErr w:type="spellEnd"/>
            <w:r w:rsidR="00C0266D" w:rsidRPr="0058698C">
              <w:t xml:space="preserve">         Effective analytical, assessment and</w:t>
            </w:r>
            <w:r w:rsidR="00C0266D" w:rsidRPr="0058698C">
              <w:tab/>
            </w:r>
            <w:r w:rsidR="00C0266D" w:rsidRPr="0058698C">
              <w:tab/>
            </w:r>
            <w:r w:rsidR="00C0266D" w:rsidRPr="0058698C">
              <w:tab/>
            </w:r>
            <w:r w:rsidR="00C0266D" w:rsidRPr="0058698C">
              <w:tab/>
            </w:r>
          </w:p>
          <w:p w:rsidR="00B34BAF" w:rsidRDefault="00C0266D" w:rsidP="004A6945">
            <w:pPr>
              <w:rPr>
                <w:spacing w:val="-3"/>
              </w:rPr>
            </w:pPr>
            <w:r w:rsidRPr="0058698C">
              <w:t xml:space="preserve">           </w:t>
            </w:r>
            <w:proofErr w:type="gramStart"/>
            <w:r w:rsidRPr="0058698C">
              <w:t>communication</w:t>
            </w:r>
            <w:proofErr w:type="gramEnd"/>
            <w:r w:rsidRPr="0058698C">
              <w:t xml:space="preserve"> skills, including report writing.</w:t>
            </w:r>
          </w:p>
          <w:p w:rsidR="00B34BAF" w:rsidRDefault="00B34BAF" w:rsidP="004A6945">
            <w:pPr>
              <w:rPr>
                <w:spacing w:val="-3"/>
              </w:rPr>
            </w:pPr>
          </w:p>
          <w:p w:rsidR="00B34BAF" w:rsidRDefault="00B34BAF" w:rsidP="004A6945">
            <w:pPr>
              <w:rPr>
                <w:b/>
                <w:spacing w:val="-3"/>
                <w:u w:val="single"/>
              </w:rPr>
            </w:pPr>
            <w:r w:rsidRPr="00B34BAF">
              <w:rPr>
                <w:b/>
                <w:spacing w:val="-3"/>
                <w:u w:val="single"/>
              </w:rPr>
              <w:t>Equal Opportunities</w:t>
            </w:r>
          </w:p>
          <w:p w:rsidR="006D5471" w:rsidRDefault="006D5471" w:rsidP="004A6945">
            <w:pPr>
              <w:rPr>
                <w:b/>
                <w:spacing w:val="-3"/>
                <w:u w:val="single"/>
              </w:rPr>
            </w:pPr>
          </w:p>
          <w:p w:rsidR="0058698C" w:rsidRPr="0058698C" w:rsidRDefault="0058698C" w:rsidP="004A6945">
            <w:pPr>
              <w:rPr>
                <w:spacing w:val="-3"/>
              </w:rPr>
            </w:pPr>
            <w:r>
              <w:rPr>
                <w:spacing w:val="-3"/>
              </w:rPr>
              <w:t>Commitment to anti-discriminatory and anti-oppressive practice with service users, carers and colleagues regardless of race, gender, age, disability, sexuality or religion.</w:t>
            </w:r>
          </w:p>
          <w:p w:rsidR="003F6345" w:rsidRDefault="003F6345" w:rsidP="004A6945">
            <w:pPr>
              <w:rPr>
                <w:b/>
                <w:spacing w:val="-3"/>
                <w:u w:val="single"/>
              </w:rPr>
            </w:pPr>
          </w:p>
          <w:p w:rsidR="00B34BAF" w:rsidRDefault="00B34BAF" w:rsidP="004A6945">
            <w:pPr>
              <w:rPr>
                <w:b/>
                <w:spacing w:val="-3"/>
                <w:u w:val="single"/>
              </w:rPr>
            </w:pPr>
            <w:r w:rsidRPr="00B34BAF">
              <w:rPr>
                <w:b/>
                <w:spacing w:val="-3"/>
                <w:u w:val="single"/>
              </w:rPr>
              <w:t>Personal</w:t>
            </w:r>
          </w:p>
          <w:p w:rsidR="006D5471" w:rsidRPr="00B34BAF" w:rsidRDefault="006D5471" w:rsidP="004A6945">
            <w:pPr>
              <w:rPr>
                <w:b/>
                <w:u w:val="single"/>
              </w:rPr>
            </w:pPr>
          </w:p>
          <w:p w:rsidR="004202C7" w:rsidRPr="0058698C" w:rsidRDefault="004202C7" w:rsidP="004202C7">
            <w:proofErr w:type="spellStart"/>
            <w:r w:rsidRPr="0058698C">
              <w:t>i</w:t>
            </w:r>
            <w:proofErr w:type="spellEnd"/>
            <w:r w:rsidRPr="0058698C">
              <w:tab/>
              <w:t xml:space="preserve">An ability to work independently and </w:t>
            </w:r>
            <w:r w:rsidRPr="0058698C">
              <w:tab/>
            </w:r>
            <w:r w:rsidRPr="0058698C">
              <w:tab/>
            </w:r>
            <w:r w:rsidRPr="0058698C">
              <w:tab/>
            </w:r>
            <w:r w:rsidRPr="0058698C">
              <w:tab/>
            </w:r>
          </w:p>
          <w:p w:rsidR="004202C7" w:rsidRPr="004202C7" w:rsidRDefault="004202C7" w:rsidP="004202C7">
            <w:pPr>
              <w:rPr>
                <w:b/>
              </w:rPr>
            </w:pPr>
            <w:r w:rsidRPr="0058698C">
              <w:t xml:space="preserve">           confidently, including at night</w:t>
            </w:r>
          </w:p>
          <w:p w:rsidR="004202C7" w:rsidRPr="0058698C" w:rsidRDefault="004202C7" w:rsidP="004202C7">
            <w:proofErr w:type="gramStart"/>
            <w:r w:rsidRPr="0058698C">
              <w:t>ii</w:t>
            </w:r>
            <w:proofErr w:type="gramEnd"/>
            <w:r w:rsidRPr="0058698C">
              <w:tab/>
              <w:t>An ability to work efficiently and quickly under pressure.</w:t>
            </w:r>
          </w:p>
          <w:p w:rsidR="004202C7" w:rsidRPr="0058698C" w:rsidRDefault="004202C7" w:rsidP="004202C7">
            <w:r w:rsidRPr="0058698C">
              <w:t>iii</w:t>
            </w:r>
            <w:r w:rsidRPr="0058698C">
              <w:tab/>
              <w:t>An ability to organise and priorities workload</w:t>
            </w:r>
            <w:r w:rsidRPr="0058698C">
              <w:tab/>
            </w:r>
            <w:r w:rsidRPr="0058698C">
              <w:tab/>
            </w:r>
          </w:p>
          <w:p w:rsidR="004202C7" w:rsidRPr="0058698C" w:rsidRDefault="004202C7" w:rsidP="004202C7">
            <w:proofErr w:type="spellStart"/>
            <w:r w:rsidRPr="0058698C">
              <w:t>iv</w:t>
            </w:r>
            <w:proofErr w:type="spellEnd"/>
            <w:r w:rsidRPr="0058698C">
              <w:tab/>
              <w:t xml:space="preserve">An ability to deal confidently and </w:t>
            </w:r>
            <w:r w:rsidRPr="0058698C">
              <w:tab/>
            </w:r>
            <w:r w:rsidRPr="0058698C">
              <w:tab/>
            </w:r>
            <w:r w:rsidRPr="0058698C">
              <w:tab/>
            </w:r>
            <w:r w:rsidRPr="0058698C">
              <w:tab/>
            </w:r>
          </w:p>
          <w:p w:rsidR="0058698C" w:rsidRPr="0058698C" w:rsidRDefault="004202C7" w:rsidP="004202C7">
            <w:r w:rsidRPr="0058698C">
              <w:tab/>
              <w:t>authoritatively with statutory agencies e.g. Police, Health</w:t>
            </w:r>
          </w:p>
          <w:p w:rsidR="0058698C" w:rsidRPr="0058698C" w:rsidRDefault="0058698C" w:rsidP="004202C7"/>
          <w:p w:rsidR="004202C7" w:rsidRPr="0058698C" w:rsidRDefault="0058698C" w:rsidP="004202C7">
            <w:r w:rsidRPr="0058698C">
              <w:t xml:space="preserve">Full driving licence and use of car, or eligible for taxi service if </w:t>
            </w:r>
            <w:r w:rsidR="00CA78D4">
              <w:t>disa</w:t>
            </w:r>
            <w:r w:rsidRPr="0058698C">
              <w:t>bled.</w:t>
            </w:r>
            <w:r w:rsidR="004202C7" w:rsidRPr="0058698C">
              <w:tab/>
            </w:r>
            <w:r w:rsidR="004202C7" w:rsidRPr="0058698C">
              <w:tab/>
            </w:r>
            <w:r w:rsidR="004202C7" w:rsidRPr="0058698C">
              <w:tab/>
            </w:r>
          </w:p>
          <w:p w:rsidR="004202C7" w:rsidRPr="004202C7" w:rsidRDefault="004202C7" w:rsidP="004202C7">
            <w:pPr>
              <w:rPr>
                <w:b/>
              </w:rPr>
            </w:pPr>
          </w:p>
          <w:p w:rsidR="004202C7" w:rsidRDefault="004202C7" w:rsidP="004A6945"/>
        </w:tc>
      </w:tr>
      <w:tr w:rsidR="00C46382">
        <w:tc>
          <w:tcPr>
            <w:tcW w:w="7560" w:type="dxa"/>
            <w:shd w:val="clear" w:color="auto" w:fill="auto"/>
          </w:tcPr>
          <w:p w:rsidR="00C46382" w:rsidRDefault="00C46382" w:rsidP="00057D32">
            <w:pPr>
              <w:ind w:left="360"/>
              <w:rPr>
                <w:b/>
                <w:i/>
              </w:rPr>
            </w:pPr>
            <w:r w:rsidRPr="006D5471">
              <w:rPr>
                <w:b/>
                <w:i/>
                <w:u w:val="single"/>
              </w:rPr>
              <w:t>Experience</w:t>
            </w:r>
            <w:r w:rsidR="00BA0194" w:rsidRPr="006D5471">
              <w:rPr>
                <w:b/>
                <w:i/>
                <w:u w:val="single"/>
              </w:rPr>
              <w:t xml:space="preserve"> </w:t>
            </w:r>
            <w:r w:rsidR="006D5471">
              <w:rPr>
                <w:b/>
                <w:i/>
              </w:rPr>
              <w:t>–</w:t>
            </w:r>
            <w:r w:rsidR="00BA0194">
              <w:rPr>
                <w:b/>
                <w:i/>
              </w:rPr>
              <w:t xml:space="preserve"> Essential</w:t>
            </w:r>
          </w:p>
          <w:p w:rsidR="006D5471" w:rsidRPr="00057D32" w:rsidRDefault="006D5471" w:rsidP="00057D32">
            <w:pPr>
              <w:ind w:left="360"/>
              <w:rPr>
                <w:b/>
                <w:i/>
              </w:rPr>
            </w:pPr>
          </w:p>
          <w:p w:rsidR="00BA0194" w:rsidRPr="0058698C" w:rsidRDefault="00BA0194" w:rsidP="00BA0194">
            <w:proofErr w:type="spellStart"/>
            <w:r w:rsidRPr="0058698C">
              <w:t>i</w:t>
            </w:r>
            <w:proofErr w:type="spellEnd"/>
            <w:r w:rsidRPr="0058698C">
              <w:tab/>
              <w:t>ii</w:t>
            </w:r>
            <w:r w:rsidRPr="0058698C">
              <w:tab/>
              <w:t>Professional experience in a child protection setting</w:t>
            </w:r>
          </w:p>
          <w:p w:rsidR="00BA0194" w:rsidRPr="0058698C" w:rsidRDefault="00BA0194" w:rsidP="00BA0194">
            <w:r w:rsidRPr="0058698C">
              <w:t>iii.</w:t>
            </w:r>
            <w:r w:rsidRPr="0058698C">
              <w:tab/>
              <w:t xml:space="preserve">Minimum three years post qualifying experience in </w:t>
            </w:r>
            <w:r w:rsidRPr="0058698C">
              <w:tab/>
            </w:r>
          </w:p>
          <w:p w:rsidR="00BA0194" w:rsidRPr="0058698C" w:rsidRDefault="00BA0194" w:rsidP="00BA0194">
            <w:r w:rsidRPr="0058698C">
              <w:tab/>
              <w:t>statutory setting</w:t>
            </w:r>
          </w:p>
          <w:p w:rsidR="00286926" w:rsidRDefault="00286926" w:rsidP="00BA0194">
            <w:pPr>
              <w:rPr>
                <w:b/>
              </w:rPr>
            </w:pPr>
          </w:p>
          <w:p w:rsidR="00572FB9" w:rsidRDefault="00286926" w:rsidP="00BA0194">
            <w:pPr>
              <w:rPr>
                <w:b/>
              </w:rPr>
            </w:pPr>
            <w:r>
              <w:rPr>
                <w:b/>
              </w:rPr>
              <w:t xml:space="preserve">                             </w:t>
            </w:r>
          </w:p>
          <w:p w:rsidR="00572FB9" w:rsidRDefault="00572FB9" w:rsidP="00BA0194">
            <w:pPr>
              <w:rPr>
                <w:b/>
              </w:rPr>
            </w:pPr>
          </w:p>
          <w:p w:rsidR="00BA0194" w:rsidRPr="006D5471" w:rsidRDefault="00286926" w:rsidP="00BA0194">
            <w:pPr>
              <w:rPr>
                <w:b/>
                <w:u w:val="single"/>
              </w:rPr>
            </w:pPr>
            <w:r>
              <w:rPr>
                <w:b/>
              </w:rPr>
              <w:lastRenderedPageBreak/>
              <w:t xml:space="preserve">  </w:t>
            </w:r>
            <w:r w:rsidRPr="006D5471">
              <w:rPr>
                <w:b/>
                <w:u w:val="single"/>
              </w:rPr>
              <w:t xml:space="preserve">Desirable </w:t>
            </w:r>
          </w:p>
          <w:p w:rsidR="006D5471" w:rsidRDefault="006D5471" w:rsidP="00BA0194">
            <w:pPr>
              <w:rPr>
                <w:b/>
              </w:rPr>
            </w:pPr>
          </w:p>
          <w:p w:rsidR="00286926" w:rsidRPr="0058698C" w:rsidRDefault="00BA0194" w:rsidP="00BA0194">
            <w:proofErr w:type="gramStart"/>
            <w:r w:rsidRPr="0058698C">
              <w:t>iv</w:t>
            </w:r>
            <w:proofErr w:type="gramEnd"/>
            <w:r w:rsidRPr="0058698C">
              <w:tab/>
              <w:t>Professional experience in a mental health setting.</w:t>
            </w:r>
          </w:p>
          <w:p w:rsidR="006D5471" w:rsidRDefault="00BA0194" w:rsidP="00BA0194">
            <w:r w:rsidRPr="0058698C">
              <w:t>v</w:t>
            </w:r>
            <w:r w:rsidRPr="0058698C">
              <w:tab/>
              <w:t>Experience of working in other adult service</w:t>
            </w:r>
            <w:r w:rsidR="006D5471">
              <w:t xml:space="preserve"> </w:t>
            </w:r>
            <w:r w:rsidRPr="0058698C">
              <w:t xml:space="preserve">assessment </w:t>
            </w:r>
          </w:p>
          <w:p w:rsidR="00BA0194" w:rsidRDefault="006D5471" w:rsidP="00BA0194">
            <w:r>
              <w:t xml:space="preserve">           </w:t>
            </w:r>
            <w:proofErr w:type="gramStart"/>
            <w:r w:rsidR="00BA0194" w:rsidRPr="0058698C">
              <w:t>settings</w:t>
            </w:r>
            <w:proofErr w:type="gramEnd"/>
            <w:r w:rsidR="00BA0194" w:rsidRPr="0058698C">
              <w:t>.</w:t>
            </w:r>
          </w:p>
          <w:p w:rsidR="00572FB9" w:rsidRPr="0058698C" w:rsidRDefault="00572FB9" w:rsidP="00572FB9">
            <w:r>
              <w:t xml:space="preserve">Vi        </w:t>
            </w:r>
            <w:r w:rsidRPr="0058698C">
              <w:t>Previous experience of working for EDT, including</w:t>
            </w:r>
            <w:r w:rsidRPr="0058698C">
              <w:tab/>
            </w:r>
            <w:r w:rsidRPr="0058698C">
              <w:tab/>
            </w:r>
          </w:p>
          <w:p w:rsidR="00572FB9" w:rsidRPr="0058698C" w:rsidRDefault="00572FB9" w:rsidP="00572FB9">
            <w:r w:rsidRPr="0058698C">
              <w:tab/>
            </w:r>
            <w:proofErr w:type="gramStart"/>
            <w:r w:rsidRPr="0058698C">
              <w:t>in</w:t>
            </w:r>
            <w:proofErr w:type="gramEnd"/>
            <w:r w:rsidRPr="0058698C">
              <w:t xml:space="preserve"> a sessional capacity.</w:t>
            </w:r>
          </w:p>
          <w:p w:rsidR="00572FB9" w:rsidRPr="0058698C" w:rsidRDefault="00572FB9" w:rsidP="00BA0194"/>
          <w:p w:rsidR="00603663" w:rsidRPr="0048595D" w:rsidRDefault="00603663" w:rsidP="00603663">
            <w:pPr>
              <w:rPr>
                <w:color w:val="FF0000"/>
              </w:rPr>
            </w:pPr>
          </w:p>
        </w:tc>
        <w:tc>
          <w:tcPr>
            <w:tcW w:w="7560" w:type="dxa"/>
            <w:vMerge/>
            <w:shd w:val="clear" w:color="auto" w:fill="auto"/>
          </w:tcPr>
          <w:p w:rsidR="00C46382" w:rsidRDefault="00C46382" w:rsidP="00C46382"/>
        </w:tc>
      </w:tr>
      <w:tr w:rsidR="00C46382">
        <w:tc>
          <w:tcPr>
            <w:tcW w:w="15120" w:type="dxa"/>
            <w:gridSpan w:val="2"/>
            <w:shd w:val="clear" w:color="auto" w:fill="auto"/>
          </w:tcPr>
          <w:p w:rsidR="00B35D2A" w:rsidRPr="00603D37" w:rsidRDefault="00C46382" w:rsidP="00B35D2A">
            <w:pPr>
              <w:ind w:left="360"/>
              <w:rPr>
                <w:b/>
                <w:i/>
                <w:u w:val="single"/>
              </w:rPr>
            </w:pPr>
            <w:r w:rsidRPr="00603D37">
              <w:rPr>
                <w:b/>
                <w:i/>
                <w:u w:val="single"/>
              </w:rPr>
              <w:lastRenderedPageBreak/>
              <w:t>Role</w:t>
            </w:r>
            <w:r w:rsidR="00B35D2A" w:rsidRPr="00603D37">
              <w:rPr>
                <w:b/>
                <w:i/>
                <w:u w:val="single"/>
              </w:rPr>
              <w:t xml:space="preserve"> Dimensions</w:t>
            </w:r>
          </w:p>
          <w:p w:rsidR="006D5471" w:rsidRDefault="006D5471" w:rsidP="00B35D2A">
            <w:pPr>
              <w:ind w:left="360"/>
              <w:rPr>
                <w:b/>
                <w:i/>
              </w:rPr>
            </w:pPr>
          </w:p>
          <w:p w:rsidR="00222A8D" w:rsidRDefault="000D7937" w:rsidP="00B35D2A">
            <w:pPr>
              <w:ind w:left="360"/>
            </w:pPr>
            <w:r>
              <w:t>Substantial post-qualification experience.</w:t>
            </w:r>
          </w:p>
          <w:p w:rsidR="000D7937" w:rsidRDefault="000D7937" w:rsidP="00B35D2A">
            <w:pPr>
              <w:ind w:left="360"/>
            </w:pPr>
            <w:r>
              <w:t>Experience of gathering and analysing information to make an informed judgement of service user needs.</w:t>
            </w:r>
          </w:p>
          <w:p w:rsidR="000D7937" w:rsidRDefault="000D7937" w:rsidP="00B35D2A">
            <w:pPr>
              <w:ind w:left="360"/>
            </w:pPr>
            <w:r>
              <w:t>Experience of working in a team.</w:t>
            </w:r>
          </w:p>
          <w:p w:rsidR="000D7937" w:rsidRDefault="000D7937" w:rsidP="00B35D2A">
            <w:pPr>
              <w:ind w:left="360"/>
            </w:pPr>
            <w:r>
              <w:t>Experience of working to deadlines and ability to work in a high-pressure environment.</w:t>
            </w:r>
          </w:p>
          <w:p w:rsidR="000D7937" w:rsidRDefault="000D7937" w:rsidP="00B35D2A">
            <w:pPr>
              <w:ind w:left="360"/>
            </w:pPr>
            <w:r>
              <w:t>Ability to write structured, evidence-based reports.</w:t>
            </w:r>
          </w:p>
          <w:p w:rsidR="000D7937" w:rsidRDefault="000D7937" w:rsidP="00B35D2A">
            <w:pPr>
              <w:ind w:left="360"/>
            </w:pPr>
            <w:r>
              <w:t>Experience of direct work with children and families</w:t>
            </w:r>
          </w:p>
          <w:p w:rsidR="000D7937" w:rsidRDefault="000D7937" w:rsidP="00B35D2A">
            <w:pPr>
              <w:ind w:left="360"/>
            </w:pPr>
            <w:r>
              <w:t>Ability to identify and assess risk</w:t>
            </w:r>
          </w:p>
          <w:p w:rsidR="000D7937" w:rsidRDefault="000D7937" w:rsidP="00B35D2A">
            <w:pPr>
              <w:ind w:left="360"/>
            </w:pPr>
            <w:r>
              <w:t>Ability to deliver high-quality written reports to specified deadlines</w:t>
            </w:r>
          </w:p>
          <w:p w:rsidR="0048719D" w:rsidRPr="000D7937" w:rsidRDefault="0048719D" w:rsidP="00B35D2A">
            <w:pPr>
              <w:ind w:left="360"/>
            </w:pPr>
          </w:p>
          <w:p w:rsidR="00222A8D" w:rsidRDefault="00222A8D" w:rsidP="00B35D2A">
            <w:pPr>
              <w:ind w:left="360"/>
              <w:rPr>
                <w:b/>
                <w:i/>
              </w:rPr>
            </w:pPr>
          </w:p>
          <w:p w:rsidR="00222A8D" w:rsidRDefault="00222A8D" w:rsidP="00B35D2A">
            <w:pPr>
              <w:ind w:left="360"/>
              <w:rPr>
                <w:b/>
                <w:i/>
              </w:rPr>
            </w:pPr>
          </w:p>
          <w:p w:rsidR="00222A8D" w:rsidRDefault="00222A8D" w:rsidP="00B35D2A">
            <w:pPr>
              <w:ind w:left="360"/>
              <w:rPr>
                <w:b/>
                <w:i/>
              </w:rPr>
            </w:pPr>
          </w:p>
          <w:p w:rsidR="00222A8D" w:rsidRDefault="00222A8D" w:rsidP="00B35D2A">
            <w:pPr>
              <w:ind w:left="360"/>
              <w:rPr>
                <w:b/>
                <w:i/>
              </w:rPr>
            </w:pPr>
          </w:p>
          <w:p w:rsidR="00222A8D" w:rsidRDefault="00222A8D" w:rsidP="00B35D2A">
            <w:pPr>
              <w:ind w:left="360"/>
              <w:rPr>
                <w:b/>
                <w:i/>
              </w:rPr>
            </w:pPr>
          </w:p>
          <w:p w:rsidR="00222A8D" w:rsidRDefault="00222A8D" w:rsidP="00B35D2A">
            <w:pPr>
              <w:ind w:left="360"/>
              <w:rPr>
                <w:b/>
                <w:i/>
              </w:rPr>
            </w:pPr>
          </w:p>
          <w:p w:rsidR="00222A8D" w:rsidRDefault="00222A8D" w:rsidP="00B35D2A">
            <w:pPr>
              <w:ind w:left="360"/>
              <w:rPr>
                <w:b/>
                <w:i/>
              </w:rPr>
            </w:pPr>
          </w:p>
          <w:p w:rsidR="0048595D" w:rsidRPr="0048595D" w:rsidRDefault="0048595D" w:rsidP="00361DA3">
            <w:pPr>
              <w:rPr>
                <w:color w:val="FF0000"/>
              </w:rPr>
            </w:pPr>
          </w:p>
          <w:p w:rsidR="00C46382" w:rsidRPr="00057D32" w:rsidRDefault="00C46382" w:rsidP="00057D32">
            <w:pPr>
              <w:jc w:val="right"/>
              <w:rPr>
                <w:i/>
              </w:rPr>
            </w:pPr>
            <w:r w:rsidRPr="00057D32">
              <w:rPr>
                <w:i/>
              </w:rPr>
              <w:t>Please attach a structure chart</w:t>
            </w:r>
          </w:p>
        </w:tc>
      </w:tr>
      <w:tr w:rsidR="00E76C0F">
        <w:tc>
          <w:tcPr>
            <w:tcW w:w="15120" w:type="dxa"/>
            <w:gridSpan w:val="2"/>
            <w:shd w:val="clear" w:color="auto" w:fill="auto"/>
          </w:tcPr>
          <w:p w:rsidR="00E76C0F" w:rsidRPr="00057D32" w:rsidRDefault="00E76C0F" w:rsidP="00B35D2A">
            <w:pPr>
              <w:ind w:left="360"/>
              <w:rPr>
                <w:b/>
                <w:i/>
              </w:rPr>
            </w:pPr>
          </w:p>
        </w:tc>
      </w:tr>
    </w:tbl>
    <w:p w:rsidR="00C46382" w:rsidRDefault="00C46382" w:rsidP="00C46382"/>
    <w:p w:rsidR="00C46382" w:rsidRDefault="003F6345" w:rsidP="00C46382">
      <w:r>
        <w:t>Date:</w:t>
      </w:r>
    </w:p>
    <w:sectPr w:rsidR="00C46382" w:rsidSect="009B567E">
      <w:headerReference w:type="default" r:id="rId10"/>
      <w:footerReference w:type="default" r:id="rId11"/>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8F7" w:rsidRDefault="003448F7">
      <w:r>
        <w:separator/>
      </w:r>
    </w:p>
  </w:endnote>
  <w:endnote w:type="continuationSeparator" w:id="0">
    <w:p w:rsidR="003448F7" w:rsidRDefault="0034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16" w:rsidRDefault="00CA3F16">
    <w:pPr>
      <w:pStyle w:val="Footer"/>
    </w:pPr>
    <w:r>
      <w:t>Tier 7 – Experienced / Professional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8F7" w:rsidRDefault="003448F7">
      <w:r>
        <w:separator/>
      </w:r>
    </w:p>
  </w:footnote>
  <w:footnote w:type="continuationSeparator" w:id="0">
    <w:p w:rsidR="003448F7" w:rsidRDefault="00344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8D" w:rsidRDefault="00DF5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58E"/>
    <w:multiLevelType w:val="hybridMultilevel"/>
    <w:tmpl w:val="23B2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62226FC"/>
    <w:multiLevelType w:val="hybridMultilevel"/>
    <w:tmpl w:val="BC9E9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1E70B5"/>
    <w:multiLevelType w:val="hybridMultilevel"/>
    <w:tmpl w:val="1AB4D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064FE0"/>
    <w:multiLevelType w:val="hybridMultilevel"/>
    <w:tmpl w:val="1062BBC2"/>
    <w:lvl w:ilvl="0" w:tplc="0809000F">
      <w:start w:val="1"/>
      <w:numFmt w:val="decimal"/>
      <w:lvlText w:val="%1."/>
      <w:lvlJc w:val="left"/>
      <w:pPr>
        <w:ind w:left="887" w:hanging="360"/>
      </w:p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7" w15:restartNumberingAfterBreak="0">
    <w:nsid w:val="51892AB0"/>
    <w:multiLevelType w:val="hybridMultilevel"/>
    <w:tmpl w:val="CD8AC3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3D54DC"/>
    <w:multiLevelType w:val="hybridMultilevel"/>
    <w:tmpl w:val="28746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832E62"/>
    <w:multiLevelType w:val="hybridMultilevel"/>
    <w:tmpl w:val="271E1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E05F11"/>
    <w:multiLevelType w:val="hybridMultilevel"/>
    <w:tmpl w:val="04BC1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76CB2E71"/>
    <w:multiLevelType w:val="hybridMultilevel"/>
    <w:tmpl w:val="DD7C9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830F5B"/>
    <w:multiLevelType w:val="hybridMultilevel"/>
    <w:tmpl w:val="A8B22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11"/>
  </w:num>
  <w:num w:numId="5">
    <w:abstractNumId w:val="10"/>
  </w:num>
  <w:num w:numId="6">
    <w:abstractNumId w:val="5"/>
  </w:num>
  <w:num w:numId="7">
    <w:abstractNumId w:val="13"/>
  </w:num>
  <w:num w:numId="8">
    <w:abstractNumId w:val="8"/>
  </w:num>
  <w:num w:numId="9">
    <w:abstractNumId w:val="12"/>
  </w:num>
  <w:num w:numId="10">
    <w:abstractNumId w:val="0"/>
  </w:num>
  <w:num w:numId="11">
    <w:abstractNumId w:val="7"/>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057D32"/>
    <w:rsid w:val="000647C4"/>
    <w:rsid w:val="000D7937"/>
    <w:rsid w:val="00111981"/>
    <w:rsid w:val="00135210"/>
    <w:rsid w:val="001F5F12"/>
    <w:rsid w:val="00220AD0"/>
    <w:rsid w:val="00222A8D"/>
    <w:rsid w:val="00231A7C"/>
    <w:rsid w:val="00231EE2"/>
    <w:rsid w:val="00272BC8"/>
    <w:rsid w:val="00283DB3"/>
    <w:rsid w:val="00284F03"/>
    <w:rsid w:val="00286926"/>
    <w:rsid w:val="002A6BC3"/>
    <w:rsid w:val="002C58CC"/>
    <w:rsid w:val="002D0E6B"/>
    <w:rsid w:val="00324671"/>
    <w:rsid w:val="003448F7"/>
    <w:rsid w:val="00361DA3"/>
    <w:rsid w:val="0037703E"/>
    <w:rsid w:val="003F6345"/>
    <w:rsid w:val="004009FD"/>
    <w:rsid w:val="00402855"/>
    <w:rsid w:val="004202C7"/>
    <w:rsid w:val="0043657D"/>
    <w:rsid w:val="0045339B"/>
    <w:rsid w:val="00464179"/>
    <w:rsid w:val="0048595D"/>
    <w:rsid w:val="0048719D"/>
    <w:rsid w:val="004A6945"/>
    <w:rsid w:val="004D186C"/>
    <w:rsid w:val="00537B09"/>
    <w:rsid w:val="005429E2"/>
    <w:rsid w:val="00562AFD"/>
    <w:rsid w:val="00572FB9"/>
    <w:rsid w:val="00573F2A"/>
    <w:rsid w:val="0058698C"/>
    <w:rsid w:val="005A1964"/>
    <w:rsid w:val="005C1BCF"/>
    <w:rsid w:val="005D0883"/>
    <w:rsid w:val="005E67D0"/>
    <w:rsid w:val="00603663"/>
    <w:rsid w:val="00603D37"/>
    <w:rsid w:val="00605BAE"/>
    <w:rsid w:val="006768D4"/>
    <w:rsid w:val="006A4E1C"/>
    <w:rsid w:val="006C4047"/>
    <w:rsid w:val="006C7821"/>
    <w:rsid w:val="006D2BE4"/>
    <w:rsid w:val="006D5471"/>
    <w:rsid w:val="006F5E08"/>
    <w:rsid w:val="00720B7A"/>
    <w:rsid w:val="007A5587"/>
    <w:rsid w:val="00820054"/>
    <w:rsid w:val="00820D9C"/>
    <w:rsid w:val="00823F01"/>
    <w:rsid w:val="00857D6E"/>
    <w:rsid w:val="008632E6"/>
    <w:rsid w:val="008924B7"/>
    <w:rsid w:val="008A3785"/>
    <w:rsid w:val="008A7F1D"/>
    <w:rsid w:val="008E12CA"/>
    <w:rsid w:val="008E3CFB"/>
    <w:rsid w:val="009632E8"/>
    <w:rsid w:val="00970EBC"/>
    <w:rsid w:val="00977963"/>
    <w:rsid w:val="00996700"/>
    <w:rsid w:val="009A6E22"/>
    <w:rsid w:val="009B567E"/>
    <w:rsid w:val="009D2E57"/>
    <w:rsid w:val="00A02190"/>
    <w:rsid w:val="00A134EA"/>
    <w:rsid w:val="00A378D9"/>
    <w:rsid w:val="00A56C50"/>
    <w:rsid w:val="00A760A2"/>
    <w:rsid w:val="00A763CC"/>
    <w:rsid w:val="00A86B48"/>
    <w:rsid w:val="00A917BE"/>
    <w:rsid w:val="00AB593E"/>
    <w:rsid w:val="00AB789F"/>
    <w:rsid w:val="00B2087B"/>
    <w:rsid w:val="00B34BAF"/>
    <w:rsid w:val="00B35D2A"/>
    <w:rsid w:val="00B51A64"/>
    <w:rsid w:val="00BA0194"/>
    <w:rsid w:val="00C0266D"/>
    <w:rsid w:val="00C072A2"/>
    <w:rsid w:val="00C46382"/>
    <w:rsid w:val="00C77F37"/>
    <w:rsid w:val="00CA3F16"/>
    <w:rsid w:val="00CA78D4"/>
    <w:rsid w:val="00CC0C99"/>
    <w:rsid w:val="00CC1516"/>
    <w:rsid w:val="00D34C61"/>
    <w:rsid w:val="00D710A7"/>
    <w:rsid w:val="00D833DB"/>
    <w:rsid w:val="00DF588D"/>
    <w:rsid w:val="00E23BD0"/>
    <w:rsid w:val="00E76C0F"/>
    <w:rsid w:val="00E84AC3"/>
    <w:rsid w:val="00F13BFA"/>
    <w:rsid w:val="00F31C80"/>
    <w:rsid w:val="00F90502"/>
    <w:rsid w:val="00FB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FC6A414-2929-443F-A9DE-72FBD25F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603663"/>
    <w:pPr>
      <w:keepNext/>
      <w:outlineLvl w:val="0"/>
    </w:pPr>
    <w:rPr>
      <w:b/>
      <w:i/>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BalloonText">
    <w:name w:val="Balloon Text"/>
    <w:basedOn w:val="Normal"/>
    <w:link w:val="BalloonTextChar"/>
    <w:rsid w:val="00FB6280"/>
    <w:rPr>
      <w:rFonts w:ascii="Tahoma" w:hAnsi="Tahoma" w:cs="Tahoma"/>
      <w:sz w:val="16"/>
      <w:szCs w:val="16"/>
    </w:rPr>
  </w:style>
  <w:style w:type="character" w:customStyle="1" w:styleId="BalloonTextChar">
    <w:name w:val="Balloon Text Char"/>
    <w:basedOn w:val="DefaultParagraphFont"/>
    <w:link w:val="BalloonText"/>
    <w:rsid w:val="00FB6280"/>
    <w:rPr>
      <w:rFonts w:ascii="Tahoma" w:hAnsi="Tahoma" w:cs="Tahoma"/>
      <w:sz w:val="16"/>
      <w:szCs w:val="16"/>
    </w:rPr>
  </w:style>
  <w:style w:type="paragraph" w:styleId="ListParagraph">
    <w:name w:val="List Paragraph"/>
    <w:basedOn w:val="Normal"/>
    <w:uiPriority w:val="34"/>
    <w:qFormat/>
    <w:rsid w:val="00220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1E19-9406-45CB-BA5E-2D2C09EA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1465</Words>
  <Characters>8355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JD template - Tier 7 Experienced staff</vt:lpstr>
    </vt:vector>
  </TitlesOfParts>
  <Company>Nottinghamshire County Council</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Experienced staff</dc:title>
  <dc:subject>Employment, jobs and careers</dc:subject>
  <dc:creator>Lesley Morecroft</dc:creator>
  <cp:lastModifiedBy>Lea Ingle</cp:lastModifiedBy>
  <cp:revision>2</cp:revision>
  <cp:lastPrinted>2013-11-05T15:29:00Z</cp:lastPrinted>
  <dcterms:created xsi:type="dcterms:W3CDTF">2016-02-04T08:36:00Z</dcterms:created>
  <dcterms:modified xsi:type="dcterms:W3CDTF">2016-02-04T08:36:00Z</dcterms:modified>
</cp:coreProperties>
</file>