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46382" w:rsidRDefault="00C46382">
      <w:r>
        <w:object w:dxaOrig="11617" w:dyaOrig="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6pt;height:39.6pt" o:ole="">
            <v:imagedata r:id="rId7" o:title=""/>
          </v:shape>
          <o:OLEObject Type="Embed" ProgID="MSPhotoEd.3" ShapeID="_x0000_i1025" DrawAspect="Content" ObjectID="_1564386995" r:id="rId8"/>
        </w:object>
      </w:r>
    </w:p>
    <w:p w:rsidR="00C46382" w:rsidRDefault="00C46382"/>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2880"/>
        <w:gridCol w:w="3240"/>
        <w:gridCol w:w="3960"/>
      </w:tblGrid>
      <w:tr w:rsidR="00C46382" w:rsidTr="00057D32">
        <w:tc>
          <w:tcPr>
            <w:tcW w:w="4860" w:type="dxa"/>
            <w:shd w:val="clear" w:color="auto" w:fill="auto"/>
          </w:tcPr>
          <w:p w:rsidR="00C46382" w:rsidRPr="00057D32" w:rsidRDefault="00C46382" w:rsidP="00C46382">
            <w:pPr>
              <w:rPr>
                <w:b/>
                <w:i/>
              </w:rPr>
            </w:pPr>
            <w:r w:rsidRPr="00057D32">
              <w:rPr>
                <w:b/>
                <w:i/>
              </w:rPr>
              <w:t>Title</w:t>
            </w:r>
            <w:r w:rsidR="004B240E">
              <w:rPr>
                <w:b/>
                <w:i/>
              </w:rPr>
              <w:t xml:space="preserve">  </w:t>
            </w:r>
            <w:r w:rsidR="00D629DF">
              <w:rPr>
                <w:b/>
                <w:i/>
              </w:rPr>
              <w:t>Principal Flood Risk Management Officer</w:t>
            </w:r>
          </w:p>
        </w:tc>
        <w:tc>
          <w:tcPr>
            <w:tcW w:w="6120" w:type="dxa"/>
            <w:gridSpan w:val="2"/>
            <w:shd w:val="clear" w:color="auto" w:fill="auto"/>
          </w:tcPr>
          <w:p w:rsidR="00C46382" w:rsidRPr="00057D32" w:rsidRDefault="00C46382" w:rsidP="00AB4A5E">
            <w:pPr>
              <w:rPr>
                <w:b/>
                <w:i/>
              </w:rPr>
            </w:pPr>
            <w:r w:rsidRPr="00057D32">
              <w:rPr>
                <w:b/>
                <w:i/>
              </w:rPr>
              <w:t>Department</w:t>
            </w:r>
            <w:r w:rsidR="00D629DF">
              <w:rPr>
                <w:b/>
                <w:i/>
              </w:rPr>
              <w:t xml:space="preserve"> Place</w:t>
            </w:r>
          </w:p>
        </w:tc>
        <w:tc>
          <w:tcPr>
            <w:tcW w:w="3960" w:type="dxa"/>
            <w:shd w:val="clear" w:color="auto" w:fill="auto"/>
          </w:tcPr>
          <w:p w:rsidR="00C46382" w:rsidRPr="00057D32" w:rsidRDefault="00C46382" w:rsidP="00C46382">
            <w:pPr>
              <w:rPr>
                <w:b/>
                <w:i/>
              </w:rPr>
            </w:pPr>
            <w:r w:rsidRPr="00057D32">
              <w:rPr>
                <w:b/>
                <w:i/>
              </w:rPr>
              <w:t>Post Ref.</w:t>
            </w:r>
          </w:p>
          <w:p w:rsidR="00A378D9" w:rsidRPr="00057D32" w:rsidRDefault="00A378D9" w:rsidP="00C46382">
            <w:pPr>
              <w:rPr>
                <w:b/>
                <w:i/>
              </w:rPr>
            </w:pPr>
            <w:r w:rsidRPr="00057D32">
              <w:rPr>
                <w:b/>
                <w:i/>
              </w:rPr>
              <w:fldChar w:fldCharType="begin">
                <w:ffData>
                  <w:name w:val="Text14"/>
                  <w:enabled/>
                  <w:calcOnExit w:val="0"/>
                  <w:textInput/>
                </w:ffData>
              </w:fldChar>
            </w:r>
            <w:bookmarkStart w:id="1" w:name="Text14"/>
            <w:r w:rsidRPr="00057D32">
              <w:rPr>
                <w:b/>
                <w:i/>
              </w:rPr>
              <w:instrText xml:space="preserve"> FORMTEXT </w:instrText>
            </w:r>
            <w:r w:rsidRPr="00057D32">
              <w:rPr>
                <w:b/>
                <w:i/>
              </w:rPr>
            </w:r>
            <w:r w:rsidRPr="00057D32">
              <w:rPr>
                <w:b/>
                <w:i/>
              </w:rPr>
              <w:fldChar w:fldCharType="separate"/>
            </w:r>
            <w:r w:rsidRPr="00057D32">
              <w:rPr>
                <w:b/>
                <w:i/>
                <w:noProof/>
              </w:rPr>
              <w:t> </w:t>
            </w:r>
            <w:r w:rsidRPr="00057D32">
              <w:rPr>
                <w:b/>
                <w:i/>
                <w:noProof/>
              </w:rPr>
              <w:t> </w:t>
            </w:r>
            <w:r w:rsidRPr="00057D32">
              <w:rPr>
                <w:b/>
                <w:i/>
                <w:noProof/>
              </w:rPr>
              <w:t> </w:t>
            </w:r>
            <w:r w:rsidRPr="00057D32">
              <w:rPr>
                <w:b/>
                <w:i/>
                <w:noProof/>
              </w:rPr>
              <w:t> </w:t>
            </w:r>
            <w:r w:rsidRPr="00057D32">
              <w:rPr>
                <w:b/>
                <w:i/>
                <w:noProof/>
              </w:rPr>
              <w:t> </w:t>
            </w:r>
            <w:r w:rsidRPr="00057D32">
              <w:rPr>
                <w:b/>
                <w:i/>
              </w:rPr>
              <w:fldChar w:fldCharType="end"/>
            </w:r>
            <w:bookmarkEnd w:id="1"/>
          </w:p>
        </w:tc>
      </w:tr>
      <w:tr w:rsidR="00C46382" w:rsidTr="00057D32">
        <w:tc>
          <w:tcPr>
            <w:tcW w:w="14940" w:type="dxa"/>
            <w:gridSpan w:val="4"/>
            <w:shd w:val="clear" w:color="auto" w:fill="auto"/>
          </w:tcPr>
          <w:p w:rsidR="00C46382" w:rsidRPr="00057D32" w:rsidRDefault="00C46382" w:rsidP="00C46382">
            <w:pPr>
              <w:rPr>
                <w:b/>
                <w:i/>
              </w:rPr>
            </w:pPr>
            <w:r w:rsidRPr="00057D32">
              <w:rPr>
                <w:b/>
                <w:i/>
              </w:rPr>
              <w:t>Job Purpose</w:t>
            </w:r>
          </w:p>
          <w:p w:rsidR="00C46382" w:rsidRDefault="00D629DF" w:rsidP="00C46382">
            <w:r w:rsidRPr="0003596D">
              <w:t xml:space="preserve">To develop, manage and monitor </w:t>
            </w:r>
            <w:r>
              <w:t xml:space="preserve">flood risk management systems, processes and strategy </w:t>
            </w:r>
            <w:r>
              <w:rPr>
                <w:rFonts w:cs="Arial"/>
              </w:rPr>
              <w:t xml:space="preserve">working in a partnership environment, collaborating with District Councils, the Environment Agency, Internal Drainage Boards, Water Companies and Emergency Planning. </w:t>
            </w:r>
            <w:r w:rsidRPr="0003596D">
              <w:t xml:space="preserve">To </w:t>
            </w:r>
            <w:r>
              <w:t>manage</w:t>
            </w:r>
            <w:r w:rsidRPr="0003596D">
              <w:t xml:space="preserve"> </w:t>
            </w:r>
            <w:r>
              <w:t>complex flood risk management</w:t>
            </w:r>
            <w:r w:rsidRPr="0003596D">
              <w:t xml:space="preserve"> studies with </w:t>
            </w:r>
            <w:r>
              <w:t xml:space="preserve">multiple </w:t>
            </w:r>
            <w:r w:rsidRPr="0003596D">
              <w:t>partners, stakeholders and the public across Nottinghamshire.</w:t>
            </w:r>
          </w:p>
          <w:p w:rsidR="00C46382" w:rsidRDefault="00C46382" w:rsidP="00C46382"/>
        </w:tc>
      </w:tr>
      <w:tr w:rsidR="00C46382" w:rsidTr="00057D32">
        <w:tc>
          <w:tcPr>
            <w:tcW w:w="7740" w:type="dxa"/>
            <w:gridSpan w:val="2"/>
            <w:shd w:val="clear" w:color="auto" w:fill="auto"/>
          </w:tcPr>
          <w:p w:rsidR="00C46382" w:rsidRPr="00057D32" w:rsidRDefault="00C46382" w:rsidP="00C46382">
            <w:pPr>
              <w:rPr>
                <w:b/>
                <w:i/>
              </w:rPr>
            </w:pPr>
            <w:r w:rsidRPr="00057D32">
              <w:rPr>
                <w:b/>
                <w:i/>
              </w:rPr>
              <w:t>Key Responsibilities</w:t>
            </w:r>
          </w:p>
          <w:p w:rsidR="00C46382" w:rsidRPr="00057D32" w:rsidRDefault="00C46382" w:rsidP="00C46382">
            <w:pPr>
              <w:rPr>
                <w:b/>
              </w:rPr>
            </w:pPr>
          </w:p>
          <w:p w:rsidR="00DD18F0" w:rsidRDefault="00DD18F0" w:rsidP="00AB5E0E">
            <w:pPr>
              <w:numPr>
                <w:ilvl w:val="0"/>
                <w:numId w:val="1"/>
              </w:numPr>
              <w:tabs>
                <w:tab w:val="left" w:pos="-720"/>
              </w:tabs>
              <w:suppressAutoHyphens/>
              <w:jc w:val="both"/>
              <w:rPr>
                <w:rFonts w:cs="Arial"/>
              </w:rPr>
            </w:pPr>
            <w:r w:rsidRPr="00A91089">
              <w:rPr>
                <w:rFonts w:cs="Arial"/>
              </w:rPr>
              <w:t xml:space="preserve">To </w:t>
            </w:r>
            <w:r>
              <w:rPr>
                <w:rFonts w:cs="Arial"/>
              </w:rPr>
              <w:t>manage</w:t>
            </w:r>
            <w:r w:rsidRPr="00A91089">
              <w:rPr>
                <w:rFonts w:cs="Arial"/>
              </w:rPr>
              <w:t xml:space="preserve"> the development </w:t>
            </w:r>
            <w:r>
              <w:rPr>
                <w:rFonts w:cs="Arial"/>
              </w:rPr>
              <w:t xml:space="preserve">and delivery </w:t>
            </w:r>
            <w:r w:rsidRPr="00A91089">
              <w:rPr>
                <w:rFonts w:cs="Arial"/>
              </w:rPr>
              <w:t xml:space="preserve">of </w:t>
            </w:r>
            <w:r>
              <w:rPr>
                <w:rFonts w:cs="Arial"/>
              </w:rPr>
              <w:t>flood risk management strategies and plans, working with multiple stakeholders and consulting with Elected Members, relevant stakeholders and the general public.</w:t>
            </w:r>
          </w:p>
          <w:p w:rsidR="00DD18F0" w:rsidRDefault="00DD18F0" w:rsidP="00DD18F0">
            <w:pPr>
              <w:tabs>
                <w:tab w:val="left" w:pos="-720"/>
              </w:tabs>
              <w:suppressAutoHyphens/>
              <w:ind w:left="720"/>
              <w:jc w:val="both"/>
              <w:rPr>
                <w:rFonts w:cs="Arial"/>
              </w:rPr>
            </w:pPr>
          </w:p>
          <w:p w:rsidR="00DD18F0" w:rsidRPr="00A25996" w:rsidRDefault="00DD18F0" w:rsidP="00AB5E0E">
            <w:pPr>
              <w:numPr>
                <w:ilvl w:val="0"/>
                <w:numId w:val="1"/>
              </w:numPr>
              <w:tabs>
                <w:tab w:val="left" w:pos="-720"/>
              </w:tabs>
              <w:suppressAutoHyphens/>
              <w:jc w:val="both"/>
              <w:rPr>
                <w:rFonts w:cs="Arial"/>
              </w:rPr>
            </w:pPr>
            <w:r w:rsidRPr="00A25996">
              <w:rPr>
                <w:rFonts w:cs="Arial"/>
              </w:rPr>
              <w:t xml:space="preserve">To manage the </w:t>
            </w:r>
            <w:r>
              <w:rPr>
                <w:rFonts w:cs="Arial"/>
              </w:rPr>
              <w:t xml:space="preserve">Local Flood Risk Management Strategy Investment Programme </w:t>
            </w:r>
            <w:r w:rsidRPr="00A25996">
              <w:rPr>
                <w:rFonts w:cs="Arial"/>
              </w:rPr>
              <w:t>and associated external funds to ensure maximum spend is achieved as well as value for money in the actual delivered programme.</w:t>
            </w:r>
          </w:p>
          <w:p w:rsidR="00DD18F0" w:rsidRDefault="00DD18F0" w:rsidP="00DD18F0">
            <w:pPr>
              <w:tabs>
                <w:tab w:val="left" w:pos="-720"/>
              </w:tabs>
              <w:suppressAutoHyphens/>
              <w:ind w:left="720"/>
              <w:jc w:val="both"/>
              <w:rPr>
                <w:rFonts w:cs="Arial"/>
              </w:rPr>
            </w:pPr>
          </w:p>
          <w:p w:rsidR="00DD18F0" w:rsidRDefault="00DD18F0" w:rsidP="00AB5E0E">
            <w:pPr>
              <w:numPr>
                <w:ilvl w:val="0"/>
                <w:numId w:val="1"/>
              </w:numPr>
              <w:tabs>
                <w:tab w:val="left" w:pos="-720"/>
              </w:tabs>
              <w:suppressAutoHyphens/>
              <w:jc w:val="both"/>
              <w:rPr>
                <w:rFonts w:cs="Arial"/>
              </w:rPr>
            </w:pPr>
            <w:r w:rsidRPr="00A91089">
              <w:rPr>
                <w:rFonts w:cs="Arial"/>
              </w:rPr>
              <w:t xml:space="preserve">To </w:t>
            </w:r>
            <w:r>
              <w:rPr>
                <w:rFonts w:cs="Arial"/>
              </w:rPr>
              <w:t>advise on</w:t>
            </w:r>
            <w:r w:rsidRPr="00A91089">
              <w:rPr>
                <w:rFonts w:cs="Arial"/>
              </w:rPr>
              <w:t xml:space="preserve"> the development of strategic highway drainage policy for the authority and to provide drainage advice for internal and external stakeholders</w:t>
            </w:r>
            <w:r>
              <w:rPr>
                <w:rFonts w:cs="Arial"/>
              </w:rPr>
              <w:t>.</w:t>
            </w:r>
          </w:p>
          <w:p w:rsidR="00DD18F0" w:rsidRDefault="00DD18F0" w:rsidP="00DD18F0">
            <w:pPr>
              <w:pStyle w:val="ListParagraph"/>
              <w:rPr>
                <w:rFonts w:cs="Arial"/>
              </w:rPr>
            </w:pPr>
          </w:p>
          <w:p w:rsidR="00DD18F0" w:rsidRDefault="00DD18F0" w:rsidP="00AB5E0E">
            <w:pPr>
              <w:numPr>
                <w:ilvl w:val="0"/>
                <w:numId w:val="1"/>
              </w:numPr>
              <w:tabs>
                <w:tab w:val="left" w:pos="-720"/>
              </w:tabs>
              <w:suppressAutoHyphens/>
              <w:jc w:val="both"/>
              <w:rPr>
                <w:rFonts w:cs="Arial"/>
              </w:rPr>
            </w:pPr>
            <w:r w:rsidRPr="00A91089">
              <w:rPr>
                <w:rFonts w:cs="Arial"/>
              </w:rPr>
              <w:t>To work closely with other partners and agencies to deliver a joined up approach and effective joint working to improve flood risk management and drainage infrastructure performance, leading partnership groups and projects where required</w:t>
            </w:r>
            <w:r>
              <w:rPr>
                <w:rFonts w:cs="Arial"/>
              </w:rPr>
              <w:t>.</w:t>
            </w:r>
          </w:p>
          <w:p w:rsidR="00DD18F0" w:rsidRDefault="00DD18F0" w:rsidP="00DD18F0">
            <w:pPr>
              <w:pStyle w:val="ListParagraph"/>
              <w:rPr>
                <w:rFonts w:cs="Arial"/>
              </w:rPr>
            </w:pPr>
          </w:p>
          <w:p w:rsidR="00DD18F0" w:rsidRDefault="00DD18F0" w:rsidP="00AB5E0E">
            <w:pPr>
              <w:numPr>
                <w:ilvl w:val="0"/>
                <w:numId w:val="1"/>
              </w:numPr>
              <w:tabs>
                <w:tab w:val="left" w:pos="-720"/>
              </w:tabs>
              <w:suppressAutoHyphens/>
              <w:jc w:val="both"/>
              <w:rPr>
                <w:rFonts w:cs="Arial"/>
              </w:rPr>
            </w:pPr>
            <w:r w:rsidRPr="00A91089">
              <w:rPr>
                <w:rFonts w:cs="Arial"/>
              </w:rPr>
              <w:t xml:space="preserve">To implement </w:t>
            </w:r>
            <w:r>
              <w:rPr>
                <w:rFonts w:cs="Arial"/>
              </w:rPr>
              <w:t>systems, processes and procedures</w:t>
            </w:r>
            <w:r w:rsidRPr="00A91089">
              <w:rPr>
                <w:rFonts w:cs="Arial"/>
              </w:rPr>
              <w:t xml:space="preserve"> relating to flood risk management and drainage arising from recommendations from both within the county council and arising from external reports and legislation such as the Flood and Water Management Act</w:t>
            </w:r>
            <w:r>
              <w:rPr>
                <w:rFonts w:cs="Arial"/>
              </w:rPr>
              <w:t>.</w:t>
            </w:r>
          </w:p>
          <w:p w:rsidR="00AB5E0E" w:rsidRDefault="00AB5E0E" w:rsidP="00AB5E0E">
            <w:pPr>
              <w:numPr>
                <w:ilvl w:val="0"/>
                <w:numId w:val="1"/>
              </w:numPr>
              <w:tabs>
                <w:tab w:val="left" w:pos="-720"/>
              </w:tabs>
              <w:suppressAutoHyphens/>
              <w:jc w:val="both"/>
              <w:rPr>
                <w:rFonts w:cs="Arial"/>
              </w:rPr>
            </w:pPr>
            <w:r w:rsidRPr="00A91089">
              <w:rPr>
                <w:rFonts w:cs="Arial"/>
              </w:rPr>
              <w:lastRenderedPageBreak/>
              <w:t xml:space="preserve">To </w:t>
            </w:r>
            <w:r>
              <w:rPr>
                <w:rFonts w:cs="Arial"/>
              </w:rPr>
              <w:t xml:space="preserve">project </w:t>
            </w:r>
            <w:r w:rsidRPr="00A91089">
              <w:rPr>
                <w:rFonts w:cs="Arial"/>
              </w:rPr>
              <w:t xml:space="preserve">manage the development of </w:t>
            </w:r>
            <w:r>
              <w:rPr>
                <w:rFonts w:cs="Arial"/>
              </w:rPr>
              <w:t>complex and multi objective flood risk management</w:t>
            </w:r>
            <w:r w:rsidRPr="00A91089">
              <w:rPr>
                <w:rFonts w:cs="Arial"/>
              </w:rPr>
              <w:t xml:space="preserve"> plans and strategies, taking a collaborative multi-agency approach, working with organisations with conflicting priorities and business drivers</w:t>
            </w:r>
            <w:r>
              <w:rPr>
                <w:rFonts w:cs="Arial"/>
              </w:rPr>
              <w:t xml:space="preserve"> and the general public.</w:t>
            </w:r>
          </w:p>
          <w:p w:rsidR="00AB5E0E" w:rsidRDefault="00AB5E0E" w:rsidP="00AB5E0E">
            <w:pPr>
              <w:pStyle w:val="ListParagraph"/>
              <w:rPr>
                <w:rFonts w:cs="Arial"/>
              </w:rPr>
            </w:pPr>
          </w:p>
          <w:p w:rsidR="00AB5E0E" w:rsidRDefault="00AB5E0E" w:rsidP="00AB5E0E">
            <w:pPr>
              <w:numPr>
                <w:ilvl w:val="0"/>
                <w:numId w:val="1"/>
              </w:numPr>
              <w:tabs>
                <w:tab w:val="left" w:pos="-720"/>
              </w:tabs>
              <w:suppressAutoHyphens/>
              <w:jc w:val="both"/>
              <w:rPr>
                <w:rFonts w:cs="Arial"/>
              </w:rPr>
            </w:pPr>
            <w:r w:rsidRPr="00A91089">
              <w:rPr>
                <w:rFonts w:cs="Arial"/>
              </w:rPr>
              <w:t>To identify and secure funding for flood risk management proposals including studies</w:t>
            </w:r>
            <w:r>
              <w:rPr>
                <w:rFonts w:cs="Arial"/>
              </w:rPr>
              <w:t>,</w:t>
            </w:r>
            <w:r w:rsidRPr="00A91089">
              <w:rPr>
                <w:rFonts w:cs="Arial"/>
              </w:rPr>
              <w:t xml:space="preserve"> maintenance and capital works</w:t>
            </w:r>
            <w:r w:rsidR="00EF5D57">
              <w:rPr>
                <w:rFonts w:cs="Arial"/>
              </w:rPr>
              <w:t xml:space="preserve"> </w:t>
            </w:r>
            <w:r>
              <w:rPr>
                <w:rFonts w:cs="Arial"/>
              </w:rPr>
              <w:t>and in particular to look for innovative funding solutions and multi-agency contributions.</w:t>
            </w:r>
          </w:p>
          <w:p w:rsidR="00AB5E0E" w:rsidRDefault="00AB5E0E" w:rsidP="00AB5E0E">
            <w:pPr>
              <w:tabs>
                <w:tab w:val="left" w:pos="-720"/>
              </w:tabs>
              <w:suppressAutoHyphens/>
              <w:jc w:val="both"/>
              <w:rPr>
                <w:rFonts w:cs="Arial"/>
              </w:rPr>
            </w:pPr>
          </w:p>
          <w:p w:rsidR="00AB5E0E" w:rsidRDefault="00AB5E0E" w:rsidP="00AB5E0E">
            <w:pPr>
              <w:numPr>
                <w:ilvl w:val="0"/>
                <w:numId w:val="1"/>
              </w:numPr>
              <w:tabs>
                <w:tab w:val="left" w:pos="-720"/>
              </w:tabs>
              <w:suppressAutoHyphens/>
              <w:jc w:val="both"/>
              <w:rPr>
                <w:rFonts w:cs="Arial"/>
              </w:rPr>
            </w:pPr>
            <w:r>
              <w:rPr>
                <w:rFonts w:cs="Arial"/>
              </w:rPr>
              <w:t>To work with Communications and Marketing to create effective communication strategies and author flood risk management webpage’s.</w:t>
            </w:r>
          </w:p>
          <w:p w:rsidR="00AB5E0E" w:rsidRDefault="00AB5E0E" w:rsidP="00AB5E0E">
            <w:pPr>
              <w:tabs>
                <w:tab w:val="left" w:pos="-720"/>
              </w:tabs>
              <w:suppressAutoHyphens/>
              <w:jc w:val="both"/>
              <w:rPr>
                <w:rFonts w:cs="Arial"/>
              </w:rPr>
            </w:pPr>
          </w:p>
          <w:p w:rsidR="00AB5E0E" w:rsidRDefault="00AB5E0E" w:rsidP="00AB5E0E">
            <w:pPr>
              <w:numPr>
                <w:ilvl w:val="0"/>
                <w:numId w:val="1"/>
              </w:numPr>
              <w:tabs>
                <w:tab w:val="left" w:pos="-720"/>
              </w:tabs>
              <w:suppressAutoHyphens/>
              <w:jc w:val="both"/>
              <w:rPr>
                <w:rFonts w:cs="Arial"/>
              </w:rPr>
            </w:pPr>
            <w:r>
              <w:rPr>
                <w:rFonts w:cs="Arial"/>
              </w:rPr>
              <w:t>To represent the Flood Risk Management function with relevant stakeholder groups, including the multi-agency Local Resilience Forum and County Planning groups.</w:t>
            </w:r>
          </w:p>
          <w:p w:rsidR="00AB5E0E" w:rsidRDefault="00AB5E0E" w:rsidP="00AB5E0E">
            <w:pPr>
              <w:tabs>
                <w:tab w:val="left" w:pos="-720"/>
              </w:tabs>
              <w:suppressAutoHyphens/>
              <w:jc w:val="both"/>
              <w:rPr>
                <w:rFonts w:cs="Arial"/>
              </w:rPr>
            </w:pPr>
          </w:p>
          <w:p w:rsidR="00AB5E0E" w:rsidRDefault="00AB5E0E" w:rsidP="00AB5E0E">
            <w:pPr>
              <w:numPr>
                <w:ilvl w:val="0"/>
                <w:numId w:val="1"/>
              </w:numPr>
              <w:tabs>
                <w:tab w:val="left" w:pos="-720"/>
              </w:tabs>
              <w:suppressAutoHyphens/>
              <w:jc w:val="both"/>
              <w:rPr>
                <w:rFonts w:cs="Arial"/>
              </w:rPr>
            </w:pPr>
            <w:r w:rsidRPr="00A91089">
              <w:rPr>
                <w:rFonts w:cs="Arial"/>
              </w:rPr>
              <w:t>To have an overview of drainage maintenance activities and drainage improvements carried out by the county council</w:t>
            </w:r>
            <w:r>
              <w:rPr>
                <w:rFonts w:cs="Arial"/>
              </w:rPr>
              <w:t>.</w:t>
            </w:r>
          </w:p>
          <w:p w:rsidR="00AB5E0E" w:rsidRDefault="00AB5E0E" w:rsidP="00AB5E0E">
            <w:pPr>
              <w:pStyle w:val="ListParagraph"/>
              <w:rPr>
                <w:rFonts w:cs="Arial"/>
              </w:rPr>
            </w:pPr>
          </w:p>
          <w:p w:rsidR="00AB5E0E" w:rsidRDefault="00AB5E0E" w:rsidP="00AB5E0E">
            <w:pPr>
              <w:numPr>
                <w:ilvl w:val="0"/>
                <w:numId w:val="1"/>
              </w:numPr>
              <w:tabs>
                <w:tab w:val="left" w:pos="-720"/>
              </w:tabs>
              <w:suppressAutoHyphens/>
              <w:jc w:val="both"/>
              <w:rPr>
                <w:rFonts w:cs="Arial"/>
              </w:rPr>
            </w:pPr>
            <w:r w:rsidRPr="00A91089">
              <w:rPr>
                <w:rFonts w:cs="Arial"/>
              </w:rPr>
              <w:t xml:space="preserve">To </w:t>
            </w:r>
            <w:r>
              <w:rPr>
                <w:rFonts w:cs="Arial"/>
              </w:rPr>
              <w:t xml:space="preserve">lead on the </w:t>
            </w:r>
            <w:r w:rsidRPr="00A91089">
              <w:rPr>
                <w:rFonts w:cs="Arial"/>
              </w:rPr>
              <w:t>investigat</w:t>
            </w:r>
            <w:r>
              <w:rPr>
                <w:rFonts w:cs="Arial"/>
              </w:rPr>
              <w:t xml:space="preserve">ion of and identification of solutions for complex and </w:t>
            </w:r>
            <w:r w:rsidRPr="00A91089">
              <w:rPr>
                <w:rFonts w:cs="Arial"/>
              </w:rPr>
              <w:t xml:space="preserve">significant highway drainage and community flooding problems including the appointment and management of consultants for the production of </w:t>
            </w:r>
            <w:r>
              <w:rPr>
                <w:rFonts w:cs="Arial"/>
              </w:rPr>
              <w:t>flood risk management</w:t>
            </w:r>
            <w:r w:rsidRPr="00A91089">
              <w:rPr>
                <w:rFonts w:cs="Arial"/>
              </w:rPr>
              <w:t xml:space="preserve"> plans</w:t>
            </w:r>
            <w:r>
              <w:rPr>
                <w:rFonts w:cs="Arial"/>
              </w:rPr>
              <w:t>.</w:t>
            </w:r>
          </w:p>
          <w:p w:rsidR="00AB5E0E" w:rsidRDefault="00AB5E0E" w:rsidP="00AB5E0E">
            <w:pPr>
              <w:pStyle w:val="ListParagraph"/>
              <w:rPr>
                <w:rFonts w:cs="Arial"/>
              </w:rPr>
            </w:pPr>
          </w:p>
          <w:p w:rsidR="00AB5E0E" w:rsidRDefault="00AB5E0E" w:rsidP="00AB5E0E">
            <w:pPr>
              <w:numPr>
                <w:ilvl w:val="0"/>
                <w:numId w:val="1"/>
              </w:numPr>
              <w:tabs>
                <w:tab w:val="left" w:pos="-720"/>
              </w:tabs>
              <w:suppressAutoHyphens/>
              <w:jc w:val="both"/>
            </w:pPr>
            <w:r>
              <w:t xml:space="preserve">To </w:t>
            </w:r>
            <w:r w:rsidRPr="00117FF3">
              <w:rPr>
                <w:rFonts w:cs="Arial"/>
              </w:rPr>
              <w:t>provide</w:t>
            </w:r>
            <w:r>
              <w:t xml:space="preserve"> flood risk management advice and comment on the implications of new developments to the Spatial Planning Team and Local Planning Authorities at both a strategic and site level.</w:t>
            </w:r>
          </w:p>
          <w:p w:rsidR="00AB5E0E" w:rsidRDefault="00AB5E0E" w:rsidP="00AB5E0E">
            <w:pPr>
              <w:pStyle w:val="ListParagraph"/>
              <w:rPr>
                <w:rFonts w:cs="Arial"/>
              </w:rPr>
            </w:pPr>
          </w:p>
          <w:p w:rsidR="00AB5E0E" w:rsidRDefault="00AB5E0E" w:rsidP="00AB5E0E">
            <w:pPr>
              <w:numPr>
                <w:ilvl w:val="0"/>
                <w:numId w:val="1"/>
              </w:numPr>
              <w:tabs>
                <w:tab w:val="left" w:pos="-720"/>
              </w:tabs>
              <w:suppressAutoHyphens/>
              <w:jc w:val="both"/>
              <w:rPr>
                <w:rFonts w:cs="Arial"/>
              </w:rPr>
            </w:pPr>
            <w:r>
              <w:rPr>
                <w:rFonts w:cs="Arial"/>
              </w:rPr>
              <w:t xml:space="preserve"> To develop and manage policies and procedures </w:t>
            </w:r>
            <w:r w:rsidRPr="00A91089">
              <w:rPr>
                <w:rFonts w:cs="Arial"/>
              </w:rPr>
              <w:t xml:space="preserve">for Sustainable Drainage </w:t>
            </w:r>
            <w:r w:rsidR="00EF5D57" w:rsidRPr="00A91089">
              <w:rPr>
                <w:rFonts w:cs="Arial"/>
              </w:rPr>
              <w:t>Systems (</w:t>
            </w:r>
            <w:r w:rsidRPr="00A91089">
              <w:rPr>
                <w:rFonts w:cs="Arial"/>
              </w:rPr>
              <w:t>SUDS)</w:t>
            </w:r>
            <w:r>
              <w:rPr>
                <w:rFonts w:cs="Arial"/>
              </w:rPr>
              <w:t>.</w:t>
            </w:r>
          </w:p>
          <w:p w:rsidR="00AB5E0E" w:rsidRDefault="00AB5E0E" w:rsidP="00AB5E0E">
            <w:pPr>
              <w:tabs>
                <w:tab w:val="left" w:pos="-720"/>
              </w:tabs>
              <w:suppressAutoHyphens/>
              <w:jc w:val="both"/>
              <w:rPr>
                <w:rFonts w:cs="Arial"/>
              </w:rPr>
            </w:pPr>
          </w:p>
          <w:p w:rsidR="00AB5E0E" w:rsidRDefault="00AB5E0E" w:rsidP="00AB5E0E">
            <w:pPr>
              <w:numPr>
                <w:ilvl w:val="0"/>
                <w:numId w:val="1"/>
              </w:numPr>
              <w:tabs>
                <w:tab w:val="left" w:pos="-720"/>
              </w:tabs>
              <w:suppressAutoHyphens/>
              <w:jc w:val="both"/>
              <w:rPr>
                <w:rFonts w:cs="Arial"/>
              </w:rPr>
            </w:pPr>
            <w:r>
              <w:rPr>
                <w:rFonts w:cs="Arial"/>
              </w:rPr>
              <w:t>Develop,</w:t>
            </w:r>
            <w:r w:rsidRPr="00A91089">
              <w:rPr>
                <w:rFonts w:cs="Arial"/>
              </w:rPr>
              <w:t xml:space="preserve"> commission and prioritise drainage improvement schemes linked to the Authority’s Transport Asset Management Plan including bidding for and allocating capital and revenue funds</w:t>
            </w:r>
            <w:r>
              <w:rPr>
                <w:rFonts w:cs="Arial"/>
              </w:rPr>
              <w:t>.</w:t>
            </w:r>
          </w:p>
          <w:p w:rsidR="00AB5E0E" w:rsidRDefault="00AB5E0E" w:rsidP="00AB5E0E">
            <w:pPr>
              <w:pStyle w:val="ListParagraph"/>
              <w:rPr>
                <w:rFonts w:cs="Arial"/>
              </w:rPr>
            </w:pPr>
          </w:p>
          <w:p w:rsidR="00AB5E0E" w:rsidRDefault="00AB5E0E" w:rsidP="00AB5E0E">
            <w:pPr>
              <w:numPr>
                <w:ilvl w:val="0"/>
                <w:numId w:val="1"/>
              </w:numPr>
              <w:tabs>
                <w:tab w:val="left" w:pos="-720"/>
              </w:tabs>
              <w:suppressAutoHyphens/>
              <w:jc w:val="both"/>
              <w:rPr>
                <w:rFonts w:cs="Arial"/>
              </w:rPr>
            </w:pPr>
            <w:r w:rsidRPr="00A91089">
              <w:rPr>
                <w:rFonts w:cs="Arial"/>
              </w:rPr>
              <w:t xml:space="preserve">To </w:t>
            </w:r>
            <w:r>
              <w:rPr>
                <w:rFonts w:cs="Arial"/>
              </w:rPr>
              <w:t xml:space="preserve">act as an Advisor to the Strategic </w:t>
            </w:r>
            <w:r w:rsidRPr="00A91089">
              <w:rPr>
                <w:rFonts w:cs="Arial"/>
              </w:rPr>
              <w:t>Flood Risk Management Board for Nottinghamshire</w:t>
            </w:r>
            <w:r>
              <w:rPr>
                <w:rFonts w:cs="Arial"/>
              </w:rPr>
              <w:t>.</w:t>
            </w:r>
          </w:p>
          <w:p w:rsidR="00AB5E0E" w:rsidRDefault="00AB5E0E" w:rsidP="00AB5E0E">
            <w:pPr>
              <w:tabs>
                <w:tab w:val="left" w:pos="-720"/>
              </w:tabs>
              <w:suppressAutoHyphens/>
              <w:jc w:val="both"/>
              <w:rPr>
                <w:rFonts w:cs="Arial"/>
              </w:rPr>
            </w:pPr>
          </w:p>
          <w:p w:rsidR="00AB5E0E" w:rsidRDefault="00AB5E0E" w:rsidP="00AB5E0E">
            <w:pPr>
              <w:numPr>
                <w:ilvl w:val="0"/>
                <w:numId w:val="1"/>
              </w:numPr>
              <w:tabs>
                <w:tab w:val="left" w:pos="-720"/>
              </w:tabs>
              <w:suppressAutoHyphens/>
              <w:jc w:val="both"/>
            </w:pPr>
            <w:r>
              <w:t xml:space="preserve">To </w:t>
            </w:r>
            <w:r>
              <w:rPr>
                <w:rFonts w:cs="Arial"/>
              </w:rPr>
              <w:t>act as a</w:t>
            </w:r>
            <w:r>
              <w:t xml:space="preserve"> lead officer co-ordinating the Local Flood Risk Management Steering Group.</w:t>
            </w:r>
          </w:p>
          <w:p w:rsidR="00AB5E0E" w:rsidRDefault="00AB5E0E" w:rsidP="00AB5E0E">
            <w:pPr>
              <w:pStyle w:val="ListParagraph"/>
              <w:rPr>
                <w:rFonts w:cs="Arial"/>
              </w:rPr>
            </w:pPr>
          </w:p>
          <w:p w:rsidR="00AB5E0E" w:rsidRDefault="00AB5E0E" w:rsidP="00AB5E0E">
            <w:pPr>
              <w:numPr>
                <w:ilvl w:val="0"/>
                <w:numId w:val="1"/>
              </w:numPr>
              <w:tabs>
                <w:tab w:val="left" w:pos="-720"/>
              </w:tabs>
              <w:suppressAutoHyphens/>
              <w:jc w:val="both"/>
              <w:rPr>
                <w:rFonts w:cs="Arial"/>
              </w:rPr>
            </w:pPr>
            <w:r w:rsidRPr="00A91089">
              <w:rPr>
                <w:rFonts w:cs="Arial"/>
              </w:rPr>
              <w:t xml:space="preserve">To work with the Emergency Planning </w:t>
            </w:r>
            <w:r>
              <w:rPr>
                <w:rFonts w:cs="Arial"/>
              </w:rPr>
              <w:t>and other relevant internal teams</w:t>
            </w:r>
            <w:r w:rsidRPr="00A91089">
              <w:rPr>
                <w:rFonts w:cs="Arial"/>
              </w:rPr>
              <w:t xml:space="preserve"> on matters relating to drainage and flood risk management</w:t>
            </w:r>
            <w:r>
              <w:rPr>
                <w:rFonts w:cs="Arial"/>
              </w:rPr>
              <w:t>.</w:t>
            </w:r>
          </w:p>
          <w:p w:rsidR="00AB5E0E" w:rsidRDefault="00AB5E0E" w:rsidP="00AB5E0E">
            <w:pPr>
              <w:tabs>
                <w:tab w:val="left" w:pos="-720"/>
              </w:tabs>
              <w:suppressAutoHyphens/>
              <w:jc w:val="both"/>
              <w:rPr>
                <w:rFonts w:cs="Arial"/>
              </w:rPr>
            </w:pPr>
          </w:p>
          <w:p w:rsidR="00AB5E0E" w:rsidRDefault="00AB5E0E" w:rsidP="00AB5E0E">
            <w:pPr>
              <w:numPr>
                <w:ilvl w:val="0"/>
                <w:numId w:val="1"/>
              </w:numPr>
              <w:tabs>
                <w:tab w:val="left" w:pos="-720"/>
              </w:tabs>
              <w:suppressAutoHyphens/>
              <w:jc w:val="both"/>
              <w:rPr>
                <w:rFonts w:cs="Arial"/>
              </w:rPr>
            </w:pPr>
            <w:r>
              <w:rPr>
                <w:rFonts w:cs="Arial"/>
              </w:rPr>
              <w:t>To liaise with other Lead Local Flood Authorities to share experience and best practise, contributing towards the efficiency of the Flood Risk Management team.</w:t>
            </w:r>
          </w:p>
          <w:p w:rsidR="00AB5E0E" w:rsidRDefault="00AB5E0E" w:rsidP="00AB5E0E">
            <w:pPr>
              <w:pStyle w:val="ListParagraph"/>
              <w:rPr>
                <w:rFonts w:cs="Arial"/>
              </w:rPr>
            </w:pPr>
          </w:p>
          <w:p w:rsidR="00AB5E0E" w:rsidRDefault="00AB5E0E" w:rsidP="00AB5E0E">
            <w:pPr>
              <w:numPr>
                <w:ilvl w:val="0"/>
                <w:numId w:val="1"/>
              </w:numPr>
              <w:tabs>
                <w:tab w:val="left" w:pos="-720"/>
              </w:tabs>
              <w:suppressAutoHyphens/>
              <w:jc w:val="both"/>
              <w:rPr>
                <w:rFonts w:cs="Arial"/>
              </w:rPr>
            </w:pPr>
            <w:r w:rsidRPr="00A91089">
              <w:rPr>
                <w:rFonts w:cs="Arial"/>
              </w:rPr>
              <w:t>To develop and deliver the provision of efficient and customer focussed services in partnerships with users and suppliers and in accordance with the service plan and principles of value for money. In particular ensure that continuous improvement is achieved through the performance management process</w:t>
            </w:r>
            <w:r>
              <w:rPr>
                <w:rFonts w:cs="Arial"/>
              </w:rPr>
              <w:t>.</w:t>
            </w:r>
          </w:p>
          <w:p w:rsidR="00AB5E0E" w:rsidRDefault="00AB5E0E" w:rsidP="00AB5E0E">
            <w:pPr>
              <w:pStyle w:val="ListParagraph"/>
              <w:rPr>
                <w:rFonts w:cs="Arial"/>
              </w:rPr>
            </w:pPr>
          </w:p>
          <w:p w:rsidR="00AB5E0E" w:rsidRDefault="00AB5E0E" w:rsidP="00AB5E0E">
            <w:pPr>
              <w:numPr>
                <w:ilvl w:val="0"/>
                <w:numId w:val="1"/>
              </w:numPr>
              <w:tabs>
                <w:tab w:val="left" w:pos="-720"/>
              </w:tabs>
              <w:suppressAutoHyphens/>
              <w:jc w:val="both"/>
              <w:rPr>
                <w:rFonts w:cs="Arial"/>
              </w:rPr>
            </w:pPr>
            <w:r w:rsidRPr="00A91089">
              <w:rPr>
                <w:rFonts w:cs="Arial"/>
              </w:rPr>
              <w:t>Negotiate on behalf of and represent the Department and Authority at local</w:t>
            </w:r>
            <w:r>
              <w:rPr>
                <w:rFonts w:cs="Arial"/>
              </w:rPr>
              <w:t>,</w:t>
            </w:r>
            <w:r w:rsidRPr="00A91089">
              <w:rPr>
                <w:rFonts w:cs="Arial"/>
              </w:rPr>
              <w:t xml:space="preserve"> regional and national level in connection with the post holder</w:t>
            </w:r>
            <w:r>
              <w:rPr>
                <w:rFonts w:cs="Arial"/>
              </w:rPr>
              <w:t>’</w:t>
            </w:r>
            <w:r w:rsidRPr="00A91089">
              <w:rPr>
                <w:rFonts w:cs="Arial"/>
              </w:rPr>
              <w:t>s field of work</w:t>
            </w:r>
            <w:r>
              <w:rPr>
                <w:rFonts w:cs="Arial"/>
              </w:rPr>
              <w:t>.</w:t>
            </w:r>
          </w:p>
          <w:p w:rsidR="00AB5E0E" w:rsidRDefault="00AB5E0E" w:rsidP="00AB5E0E">
            <w:pPr>
              <w:pStyle w:val="ListParagraph"/>
              <w:rPr>
                <w:rFonts w:cs="Arial"/>
              </w:rPr>
            </w:pPr>
          </w:p>
          <w:p w:rsidR="00AB5E0E" w:rsidRDefault="00AB5E0E" w:rsidP="00AB5E0E">
            <w:pPr>
              <w:numPr>
                <w:ilvl w:val="0"/>
                <w:numId w:val="1"/>
              </w:numPr>
              <w:tabs>
                <w:tab w:val="left" w:pos="-720"/>
              </w:tabs>
              <w:suppressAutoHyphens/>
              <w:jc w:val="both"/>
              <w:rPr>
                <w:rFonts w:cs="Arial"/>
              </w:rPr>
            </w:pPr>
            <w:r w:rsidRPr="00A91089">
              <w:rPr>
                <w:rFonts w:cs="Arial"/>
              </w:rPr>
              <w:t xml:space="preserve">Ensure that procurement and delivery of the services and contracts and subsequent variations accord with the Council’s Financial Regulations, EU legislation and </w:t>
            </w:r>
            <w:smartTag w:uri="urn:schemas-microsoft-com:office:smarttags" w:element="stockticker">
              <w:r w:rsidRPr="00A91089">
                <w:rPr>
                  <w:rFonts w:cs="Arial"/>
                </w:rPr>
                <w:t>PFI</w:t>
              </w:r>
            </w:smartTag>
            <w:r w:rsidRPr="00A91089">
              <w:rPr>
                <w:rFonts w:cs="Arial"/>
              </w:rPr>
              <w:t xml:space="preserve"> rules</w:t>
            </w:r>
            <w:r>
              <w:rPr>
                <w:rFonts w:cs="Arial"/>
              </w:rPr>
              <w:t>.</w:t>
            </w:r>
          </w:p>
          <w:p w:rsidR="00AB5E0E" w:rsidRDefault="00AB5E0E" w:rsidP="00AB5E0E">
            <w:pPr>
              <w:tabs>
                <w:tab w:val="left" w:pos="-720"/>
              </w:tabs>
              <w:suppressAutoHyphens/>
              <w:jc w:val="both"/>
              <w:rPr>
                <w:rFonts w:cs="Arial"/>
              </w:rPr>
            </w:pPr>
          </w:p>
          <w:p w:rsidR="00AB5E0E" w:rsidRDefault="00AB5E0E" w:rsidP="00AB5E0E">
            <w:pPr>
              <w:numPr>
                <w:ilvl w:val="0"/>
                <w:numId w:val="1"/>
              </w:numPr>
              <w:tabs>
                <w:tab w:val="left" w:pos="-720"/>
              </w:tabs>
              <w:suppressAutoHyphens/>
              <w:jc w:val="both"/>
              <w:rPr>
                <w:rFonts w:cs="Arial"/>
              </w:rPr>
            </w:pPr>
            <w:r w:rsidRPr="00A91089">
              <w:rPr>
                <w:rFonts w:cs="Arial"/>
              </w:rPr>
              <w:t>Advise on the implications of relevant new legislative proposals/statutory requirements and the effects for the Council and business</w:t>
            </w:r>
            <w:r>
              <w:rPr>
                <w:rFonts w:cs="Arial"/>
              </w:rPr>
              <w:t>.</w:t>
            </w:r>
          </w:p>
          <w:p w:rsidR="00AB5E0E" w:rsidRDefault="00AB5E0E" w:rsidP="00AB5E0E">
            <w:pPr>
              <w:pStyle w:val="ListParagraph"/>
              <w:rPr>
                <w:rFonts w:cs="Arial"/>
              </w:rPr>
            </w:pPr>
          </w:p>
          <w:p w:rsidR="00AB5E0E" w:rsidRDefault="00AB5E0E" w:rsidP="00AB5E0E">
            <w:pPr>
              <w:numPr>
                <w:ilvl w:val="0"/>
                <w:numId w:val="1"/>
              </w:numPr>
              <w:tabs>
                <w:tab w:val="left" w:pos="-720"/>
              </w:tabs>
              <w:suppressAutoHyphens/>
              <w:jc w:val="both"/>
              <w:rPr>
                <w:rFonts w:cs="Arial"/>
              </w:rPr>
            </w:pPr>
            <w:r w:rsidRPr="00A91089">
              <w:rPr>
                <w:rFonts w:cs="Arial"/>
              </w:rPr>
              <w:t>Recruit, motivate and develop staff individually and collectively to improve service delivery and provision</w:t>
            </w:r>
            <w:r>
              <w:rPr>
                <w:rFonts w:cs="Arial"/>
              </w:rPr>
              <w:t>.</w:t>
            </w:r>
          </w:p>
          <w:p w:rsidR="00AB5E0E" w:rsidRDefault="00AB5E0E" w:rsidP="00AB5E0E">
            <w:pPr>
              <w:pStyle w:val="ListParagraph"/>
              <w:rPr>
                <w:rFonts w:cs="Arial"/>
              </w:rPr>
            </w:pPr>
          </w:p>
          <w:p w:rsidR="00AB5E0E" w:rsidRDefault="00AB5E0E" w:rsidP="00AB5E0E">
            <w:pPr>
              <w:numPr>
                <w:ilvl w:val="0"/>
                <w:numId w:val="1"/>
              </w:numPr>
              <w:tabs>
                <w:tab w:val="left" w:pos="-720"/>
              </w:tabs>
              <w:suppressAutoHyphens/>
              <w:jc w:val="both"/>
              <w:rPr>
                <w:rFonts w:cs="Arial"/>
              </w:rPr>
            </w:pPr>
            <w:r w:rsidRPr="00A91089">
              <w:rPr>
                <w:rFonts w:cs="Arial"/>
              </w:rPr>
              <w:t>Contribute to the implementation of s</w:t>
            </w:r>
            <w:r>
              <w:rPr>
                <w:rFonts w:cs="Arial"/>
              </w:rPr>
              <w:t xml:space="preserve">ervice reviews, business plans </w:t>
            </w:r>
            <w:r w:rsidRPr="00A91089">
              <w:rPr>
                <w:rFonts w:cs="Arial"/>
              </w:rPr>
              <w:t>and projects connected with the services provided</w:t>
            </w:r>
            <w:r>
              <w:rPr>
                <w:rFonts w:cs="Arial"/>
              </w:rPr>
              <w:t>.</w:t>
            </w:r>
          </w:p>
          <w:p w:rsidR="00AB5E0E" w:rsidRDefault="00AB5E0E" w:rsidP="00AB5E0E">
            <w:pPr>
              <w:pStyle w:val="ListParagraph"/>
              <w:rPr>
                <w:rFonts w:cs="Arial"/>
              </w:rPr>
            </w:pPr>
          </w:p>
          <w:p w:rsidR="00C46382" w:rsidRDefault="00AB5E0E" w:rsidP="00C46382">
            <w:pPr>
              <w:numPr>
                <w:ilvl w:val="0"/>
                <w:numId w:val="1"/>
              </w:numPr>
              <w:tabs>
                <w:tab w:val="left" w:pos="2600"/>
              </w:tabs>
            </w:pPr>
            <w:r w:rsidRPr="00A91089">
              <w:rPr>
                <w:rFonts w:cs="Arial"/>
              </w:rPr>
              <w:t xml:space="preserve">To </w:t>
            </w:r>
            <w:r>
              <w:rPr>
                <w:rFonts w:cs="Arial"/>
              </w:rPr>
              <w:t xml:space="preserve">provide specialist flood risk management and drainage advice to </w:t>
            </w:r>
            <w:r w:rsidRPr="00A91089">
              <w:rPr>
                <w:rFonts w:cs="Arial"/>
              </w:rPr>
              <w:t>special/major projects across the division as required</w:t>
            </w:r>
            <w:r>
              <w:rPr>
                <w:rFonts w:cs="Arial"/>
              </w:rPr>
              <w:t>.</w:t>
            </w:r>
          </w:p>
          <w:p w:rsidR="00C46382" w:rsidRDefault="00C46382" w:rsidP="00C46382"/>
        </w:tc>
        <w:tc>
          <w:tcPr>
            <w:tcW w:w="7200" w:type="dxa"/>
            <w:gridSpan w:val="2"/>
            <w:shd w:val="clear" w:color="auto" w:fill="auto"/>
          </w:tcPr>
          <w:p w:rsidR="00C46382" w:rsidRPr="00057D32" w:rsidRDefault="00C46382" w:rsidP="00C46382">
            <w:pPr>
              <w:rPr>
                <w:b/>
                <w:i/>
              </w:rPr>
            </w:pPr>
            <w:r w:rsidRPr="00057D32">
              <w:rPr>
                <w:b/>
                <w:i/>
              </w:rPr>
              <w:lastRenderedPageBreak/>
              <w:t>Key Accountabilities</w:t>
            </w:r>
          </w:p>
          <w:p w:rsidR="00C46382" w:rsidRPr="00057D32" w:rsidRDefault="00C46382" w:rsidP="00C46382">
            <w:pPr>
              <w:rPr>
                <w:b/>
              </w:rPr>
            </w:pPr>
          </w:p>
          <w:p w:rsidR="00DD18F0" w:rsidRDefault="00DD18F0" w:rsidP="00AB5E0E">
            <w:pPr>
              <w:numPr>
                <w:ilvl w:val="0"/>
                <w:numId w:val="2"/>
              </w:numPr>
              <w:jc w:val="both"/>
            </w:pPr>
            <w:r>
              <w:t>To monitor and adjust the programme to ensure delivery of the objectives and outcomes as agreed within flood risk management strategy documents.</w:t>
            </w:r>
          </w:p>
          <w:p w:rsidR="00DD18F0" w:rsidRDefault="00DD18F0" w:rsidP="00DD18F0">
            <w:pPr>
              <w:jc w:val="both"/>
            </w:pPr>
          </w:p>
          <w:p w:rsidR="00DD18F0" w:rsidRDefault="00DD18F0" w:rsidP="00AB5E0E">
            <w:pPr>
              <w:numPr>
                <w:ilvl w:val="0"/>
                <w:numId w:val="2"/>
              </w:numPr>
              <w:jc w:val="both"/>
            </w:pPr>
            <w:r>
              <w:t>To undertake detailed (monthly) financial monitoring of spend versus budget across flood risk management measures programmes.</w:t>
            </w:r>
          </w:p>
          <w:p w:rsidR="00DD18F0" w:rsidRDefault="00DD18F0" w:rsidP="00DD18F0">
            <w:pPr>
              <w:ind w:left="360"/>
              <w:jc w:val="both"/>
              <w:rPr>
                <w:rFonts w:cs="Arial"/>
                <w:iCs/>
              </w:rPr>
            </w:pPr>
          </w:p>
          <w:p w:rsidR="00DD18F0" w:rsidRDefault="00DD18F0" w:rsidP="00AB5E0E">
            <w:pPr>
              <w:numPr>
                <w:ilvl w:val="0"/>
                <w:numId w:val="2"/>
              </w:numPr>
              <w:jc w:val="both"/>
              <w:rPr>
                <w:rFonts w:cs="Arial"/>
                <w:iCs/>
              </w:rPr>
            </w:pPr>
            <w:r>
              <w:rPr>
                <w:rFonts w:cs="Arial"/>
                <w:iCs/>
              </w:rPr>
              <w:t>To act as a Project Manager on multiple objective and stakeholder projects.</w:t>
            </w:r>
          </w:p>
          <w:p w:rsidR="00DD18F0" w:rsidRDefault="00DD18F0" w:rsidP="00DD18F0">
            <w:pPr>
              <w:ind w:left="360"/>
              <w:jc w:val="both"/>
              <w:rPr>
                <w:rFonts w:cs="Arial"/>
                <w:iCs/>
              </w:rPr>
            </w:pPr>
          </w:p>
          <w:p w:rsidR="00DD18F0" w:rsidRDefault="00DD18F0" w:rsidP="00AB5E0E">
            <w:pPr>
              <w:numPr>
                <w:ilvl w:val="0"/>
                <w:numId w:val="2"/>
              </w:numPr>
              <w:jc w:val="both"/>
              <w:rPr>
                <w:rFonts w:cs="Arial"/>
                <w:iCs/>
              </w:rPr>
            </w:pPr>
            <w:r w:rsidRPr="00A91089">
              <w:rPr>
                <w:rFonts w:cs="Arial"/>
                <w:iCs/>
              </w:rPr>
              <w:t xml:space="preserve">Effective supervision of staff associated with the implementation </w:t>
            </w:r>
            <w:r>
              <w:rPr>
                <w:rFonts w:cs="Arial"/>
                <w:iCs/>
              </w:rPr>
              <w:t xml:space="preserve">of </w:t>
            </w:r>
            <w:r w:rsidRPr="00A91089">
              <w:rPr>
                <w:rFonts w:cs="Arial"/>
                <w:iCs/>
              </w:rPr>
              <w:t>flood risk management and land drainage duties</w:t>
            </w:r>
            <w:r>
              <w:rPr>
                <w:rFonts w:cs="Arial"/>
                <w:iCs/>
              </w:rPr>
              <w:t>.</w:t>
            </w:r>
          </w:p>
          <w:p w:rsidR="00DD18F0" w:rsidRDefault="00DD18F0" w:rsidP="00DD18F0">
            <w:pPr>
              <w:jc w:val="both"/>
              <w:rPr>
                <w:rFonts w:cs="Arial"/>
                <w:iCs/>
              </w:rPr>
            </w:pPr>
          </w:p>
          <w:p w:rsidR="00DD18F0" w:rsidRDefault="00DD18F0" w:rsidP="00AB5E0E">
            <w:pPr>
              <w:numPr>
                <w:ilvl w:val="0"/>
                <w:numId w:val="2"/>
              </w:numPr>
              <w:jc w:val="both"/>
              <w:rPr>
                <w:rFonts w:cs="Arial"/>
                <w:iCs/>
              </w:rPr>
            </w:pPr>
            <w:r>
              <w:rPr>
                <w:rFonts w:cs="Arial"/>
                <w:iCs/>
              </w:rPr>
              <w:t>To attend public meetings and work with local communities to represent the County Councils interests.</w:t>
            </w:r>
          </w:p>
          <w:p w:rsidR="00DD18F0" w:rsidRDefault="00DD18F0" w:rsidP="00DD18F0">
            <w:pPr>
              <w:pStyle w:val="ListParagraph"/>
              <w:jc w:val="both"/>
              <w:rPr>
                <w:rFonts w:cs="Arial"/>
                <w:iCs/>
              </w:rPr>
            </w:pPr>
          </w:p>
          <w:p w:rsidR="00C46382" w:rsidRPr="00AB5E0E" w:rsidRDefault="00DD18F0" w:rsidP="00AB5E0E">
            <w:pPr>
              <w:numPr>
                <w:ilvl w:val="0"/>
                <w:numId w:val="2"/>
              </w:numPr>
            </w:pPr>
            <w:r w:rsidRPr="00BC6103">
              <w:rPr>
                <w:rFonts w:cs="Arial"/>
                <w:iCs/>
              </w:rPr>
              <w:t xml:space="preserve">Advise the Flood Risk Manager, </w:t>
            </w:r>
            <w:r>
              <w:rPr>
                <w:rFonts w:cs="Arial"/>
                <w:iCs/>
              </w:rPr>
              <w:t>Group Manager</w:t>
            </w:r>
            <w:r w:rsidRPr="00BC6103">
              <w:rPr>
                <w:rFonts w:cs="Arial"/>
                <w:iCs/>
              </w:rPr>
              <w:t>,</w:t>
            </w:r>
            <w:r>
              <w:rPr>
                <w:rFonts w:cs="Arial"/>
                <w:iCs/>
              </w:rPr>
              <w:t xml:space="preserve"> </w:t>
            </w:r>
            <w:r w:rsidRPr="00BC6103">
              <w:rPr>
                <w:rFonts w:cs="Arial"/>
                <w:iCs/>
              </w:rPr>
              <w:t>Service Director and Members on issues that could affect flood prevention and drainage infrastructure, and the authorities approach to flood risk management</w:t>
            </w:r>
            <w:r>
              <w:rPr>
                <w:rFonts w:cs="Arial"/>
                <w:iCs/>
              </w:rPr>
              <w:t>.</w:t>
            </w:r>
          </w:p>
          <w:p w:rsidR="00AB5E0E" w:rsidRDefault="00AB5E0E" w:rsidP="00AB5E0E">
            <w:pPr>
              <w:pStyle w:val="ListParagraph"/>
            </w:pPr>
          </w:p>
          <w:p w:rsidR="00AB5E0E" w:rsidRDefault="00AB5E0E" w:rsidP="00AB5E0E">
            <w:pPr>
              <w:numPr>
                <w:ilvl w:val="0"/>
                <w:numId w:val="2"/>
              </w:numPr>
              <w:jc w:val="both"/>
              <w:rPr>
                <w:rFonts w:cs="Arial"/>
                <w:iCs/>
              </w:rPr>
            </w:pPr>
            <w:r w:rsidRPr="00A91089">
              <w:rPr>
                <w:rFonts w:cs="Arial"/>
                <w:iCs/>
              </w:rPr>
              <w:t>To ensure accurate and validated dat</w:t>
            </w:r>
            <w:r>
              <w:rPr>
                <w:rFonts w:cs="Arial"/>
                <w:iCs/>
              </w:rPr>
              <w:t>a/information is available for input/output and is appropriately administered.</w:t>
            </w:r>
          </w:p>
          <w:p w:rsidR="00AB5E0E" w:rsidRDefault="00AB5E0E" w:rsidP="00AB5E0E">
            <w:pPr>
              <w:pStyle w:val="ListParagraph"/>
              <w:jc w:val="both"/>
              <w:rPr>
                <w:rFonts w:cs="Arial"/>
                <w:iCs/>
              </w:rPr>
            </w:pPr>
          </w:p>
          <w:p w:rsidR="00AB5E0E" w:rsidRPr="00BC6103" w:rsidRDefault="00AB5E0E" w:rsidP="00AB5E0E">
            <w:pPr>
              <w:numPr>
                <w:ilvl w:val="0"/>
                <w:numId w:val="2"/>
              </w:numPr>
              <w:jc w:val="both"/>
              <w:rPr>
                <w:rFonts w:cs="Arial"/>
                <w:iCs/>
              </w:rPr>
            </w:pPr>
            <w:r w:rsidRPr="00BC6103">
              <w:rPr>
                <w:rFonts w:cs="Arial"/>
                <w:iCs/>
              </w:rPr>
              <w:t>To ensure a coordinated implementation of flooding and drainage information across the department</w:t>
            </w:r>
            <w:r>
              <w:rPr>
                <w:rFonts w:cs="Arial"/>
                <w:iCs/>
              </w:rPr>
              <w:t>.</w:t>
            </w:r>
          </w:p>
          <w:p w:rsidR="00AB5E0E" w:rsidRPr="00642BD5" w:rsidRDefault="00AB5E0E" w:rsidP="00AB5E0E">
            <w:pPr>
              <w:jc w:val="both"/>
              <w:rPr>
                <w:rFonts w:cs="Arial"/>
                <w:iCs/>
              </w:rPr>
            </w:pPr>
          </w:p>
          <w:p w:rsidR="00AB5E0E" w:rsidRDefault="00AB5E0E" w:rsidP="00AB5E0E">
            <w:pPr>
              <w:numPr>
                <w:ilvl w:val="0"/>
                <w:numId w:val="2"/>
              </w:numPr>
              <w:jc w:val="both"/>
              <w:rPr>
                <w:rFonts w:cs="Arial"/>
                <w:iCs/>
              </w:rPr>
            </w:pPr>
            <w:r>
              <w:rPr>
                <w:rFonts w:cs="Arial"/>
                <w:iCs/>
              </w:rPr>
              <w:t>To ensure geospatial, asset, financial and project based problems and issues are identified and effectively resolved.</w:t>
            </w:r>
          </w:p>
          <w:p w:rsidR="00AB5E0E" w:rsidRDefault="00AB5E0E" w:rsidP="00AB5E0E">
            <w:pPr>
              <w:jc w:val="both"/>
              <w:rPr>
                <w:rFonts w:cs="Arial"/>
                <w:iCs/>
              </w:rPr>
            </w:pPr>
          </w:p>
          <w:p w:rsidR="00AB5E0E" w:rsidRPr="00492739" w:rsidRDefault="00AB5E0E" w:rsidP="00AB5E0E">
            <w:pPr>
              <w:numPr>
                <w:ilvl w:val="0"/>
                <w:numId w:val="2"/>
              </w:numPr>
              <w:jc w:val="both"/>
            </w:pPr>
            <w:r>
              <w:t>To support other members of the team, including the team leader as and when necessary, including production of presentations, deputising at meetings, staffing exhibitions, etc.</w:t>
            </w:r>
          </w:p>
          <w:p w:rsidR="00AB5E0E" w:rsidRDefault="00AB5E0E" w:rsidP="00AB5E0E">
            <w:pPr>
              <w:ind w:left="360"/>
            </w:pPr>
          </w:p>
          <w:p w:rsidR="00C46382" w:rsidRDefault="00C46382" w:rsidP="00C46382"/>
          <w:p w:rsidR="00C46382" w:rsidRDefault="00C46382" w:rsidP="00057D32">
            <w:pPr>
              <w:ind w:left="360"/>
            </w:pPr>
          </w:p>
        </w:tc>
      </w:tr>
      <w:tr w:rsidR="00C46382" w:rsidTr="00057D32">
        <w:tc>
          <w:tcPr>
            <w:tcW w:w="14940" w:type="dxa"/>
            <w:gridSpan w:val="4"/>
            <w:shd w:val="clear" w:color="auto" w:fill="auto"/>
          </w:tcPr>
          <w:p w:rsidR="00C46382" w:rsidRPr="00057D32" w:rsidRDefault="00C46382" w:rsidP="00C46382">
            <w:pPr>
              <w:rPr>
                <w:b/>
                <w:i/>
              </w:rPr>
            </w:pPr>
            <w:r w:rsidRPr="00057D32">
              <w:rPr>
                <w:b/>
              </w:rPr>
              <w:lastRenderedPageBreak/>
              <w:t>The post holder will perform any duty or task that is appropriate for the role described</w:t>
            </w:r>
          </w:p>
        </w:tc>
      </w:tr>
    </w:tbl>
    <w:p w:rsidR="00C46382" w:rsidRDefault="00C46382"/>
    <w:p w:rsidR="00C46382" w:rsidRDefault="00C46382"/>
    <w:p w:rsidR="00C46382" w:rsidRDefault="00C46382"/>
    <w:tbl>
      <w:tblPr>
        <w:tblW w:w="149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7"/>
        <w:gridCol w:w="7560"/>
      </w:tblGrid>
      <w:tr w:rsidR="00C46382" w:rsidTr="006148AB">
        <w:tc>
          <w:tcPr>
            <w:tcW w:w="14977" w:type="dxa"/>
            <w:gridSpan w:val="2"/>
            <w:shd w:val="clear" w:color="auto" w:fill="auto"/>
          </w:tcPr>
          <w:p w:rsidR="00C46382" w:rsidRPr="00057D32" w:rsidRDefault="00C46382" w:rsidP="00C46382">
            <w:pPr>
              <w:rPr>
                <w:b/>
                <w:i/>
              </w:rPr>
            </w:pPr>
            <w:r w:rsidRPr="00057D32">
              <w:rPr>
                <w:b/>
                <w:i/>
              </w:rPr>
              <w:t>Person Specification</w:t>
            </w:r>
          </w:p>
          <w:p w:rsidR="00C46382" w:rsidRPr="00057D32" w:rsidRDefault="00C46382" w:rsidP="00C46382">
            <w:pPr>
              <w:rPr>
                <w:b/>
              </w:rPr>
            </w:pPr>
          </w:p>
        </w:tc>
      </w:tr>
      <w:tr w:rsidR="00C46382" w:rsidTr="006148AB">
        <w:tc>
          <w:tcPr>
            <w:tcW w:w="7417" w:type="dxa"/>
            <w:shd w:val="clear" w:color="auto" w:fill="auto"/>
          </w:tcPr>
          <w:p w:rsidR="00C46382" w:rsidRPr="00057D32" w:rsidRDefault="00C46382" w:rsidP="00057D32">
            <w:pPr>
              <w:ind w:firstLine="360"/>
              <w:rPr>
                <w:b/>
                <w:i/>
              </w:rPr>
            </w:pPr>
            <w:r w:rsidRPr="00057D32">
              <w:rPr>
                <w:b/>
                <w:i/>
              </w:rPr>
              <w:t>Education and Knowledge</w:t>
            </w:r>
          </w:p>
          <w:p w:rsidR="00C46382" w:rsidRDefault="00C46382" w:rsidP="00C46382"/>
          <w:p w:rsidR="00EF5D57" w:rsidRDefault="00EF5D57" w:rsidP="00EF5D57">
            <w:pPr>
              <w:numPr>
                <w:ilvl w:val="0"/>
                <w:numId w:val="7"/>
              </w:numPr>
              <w:jc w:val="both"/>
            </w:pPr>
            <w:r>
              <w:t>Degree or equivalent qualification in Civil Engineering or appropriate discipline.</w:t>
            </w:r>
          </w:p>
          <w:p w:rsidR="00EF5D57" w:rsidRDefault="00EF5D57" w:rsidP="00EF5D57">
            <w:pPr>
              <w:tabs>
                <w:tab w:val="left" w:pos="-720"/>
              </w:tabs>
              <w:suppressAutoHyphens/>
              <w:ind w:left="360"/>
              <w:jc w:val="both"/>
              <w:rPr>
                <w:rFonts w:cs="Arial"/>
              </w:rPr>
            </w:pPr>
          </w:p>
          <w:p w:rsidR="00EF5D57" w:rsidRDefault="00EF5D57" w:rsidP="00EF5D57">
            <w:pPr>
              <w:numPr>
                <w:ilvl w:val="0"/>
                <w:numId w:val="7"/>
              </w:numPr>
              <w:jc w:val="both"/>
            </w:pPr>
            <w:r w:rsidRPr="00056BFD">
              <w:t xml:space="preserve">A chartered member of the Institution of Civil Engineers, Chartered Institution of Water and Environmental Management or similar organisation, </w:t>
            </w:r>
            <w:r>
              <w:t xml:space="preserve"> or suitable significant experience and Incorporated Engineer Status.</w:t>
            </w:r>
          </w:p>
          <w:p w:rsidR="00EF5D57" w:rsidRDefault="00EF5D57" w:rsidP="00EF5D57">
            <w:pPr>
              <w:pStyle w:val="ListParagraph"/>
            </w:pPr>
          </w:p>
          <w:p w:rsidR="00EF5D57" w:rsidRPr="00880AA4" w:rsidRDefault="00EF5D57" w:rsidP="00EF5D57">
            <w:pPr>
              <w:numPr>
                <w:ilvl w:val="0"/>
                <w:numId w:val="7"/>
              </w:numPr>
              <w:tabs>
                <w:tab w:val="left" w:pos="-720"/>
              </w:tabs>
              <w:suppressAutoHyphens/>
              <w:jc w:val="both"/>
              <w:rPr>
                <w:rFonts w:cs="Arial"/>
              </w:rPr>
            </w:pPr>
            <w:r w:rsidRPr="00880AA4">
              <w:rPr>
                <w:rFonts w:cs="Arial"/>
              </w:rPr>
              <w:t>Evidence of continuous professional development.</w:t>
            </w:r>
          </w:p>
          <w:p w:rsidR="00EF5D57" w:rsidRDefault="00EF5D57" w:rsidP="00EF5D57">
            <w:pPr>
              <w:tabs>
                <w:tab w:val="left" w:pos="-720"/>
              </w:tabs>
              <w:suppressAutoHyphens/>
              <w:jc w:val="both"/>
              <w:rPr>
                <w:rFonts w:cs="Arial"/>
              </w:rPr>
            </w:pPr>
          </w:p>
          <w:p w:rsidR="00EF5D57" w:rsidRPr="00880AA4" w:rsidRDefault="00EF5D57" w:rsidP="00EF5D57">
            <w:pPr>
              <w:numPr>
                <w:ilvl w:val="0"/>
                <w:numId w:val="7"/>
              </w:numPr>
              <w:tabs>
                <w:tab w:val="left" w:pos="-720"/>
              </w:tabs>
              <w:suppressAutoHyphens/>
              <w:jc w:val="both"/>
              <w:rPr>
                <w:rFonts w:cs="Arial"/>
              </w:rPr>
            </w:pPr>
            <w:r>
              <w:rPr>
                <w:rFonts w:cs="Arial"/>
              </w:rPr>
              <w:t>Extensive</w:t>
            </w:r>
            <w:r w:rsidRPr="00880AA4">
              <w:rPr>
                <w:rFonts w:cs="Arial"/>
              </w:rPr>
              <w:t xml:space="preserve"> knowledge </w:t>
            </w:r>
            <w:r>
              <w:rPr>
                <w:rFonts w:cs="Arial"/>
              </w:rPr>
              <w:t xml:space="preserve">of </w:t>
            </w:r>
            <w:r w:rsidRPr="00880AA4">
              <w:rPr>
                <w:rFonts w:cs="Arial"/>
              </w:rPr>
              <w:t xml:space="preserve">flood risk management and </w:t>
            </w:r>
            <w:r>
              <w:rPr>
                <w:rFonts w:cs="Arial"/>
              </w:rPr>
              <w:t>land drainage legislation and relevant policies and standards</w:t>
            </w:r>
            <w:r w:rsidRPr="00880AA4">
              <w:rPr>
                <w:rFonts w:cs="Arial"/>
              </w:rPr>
              <w:t>.</w:t>
            </w:r>
          </w:p>
          <w:p w:rsidR="00EF5D57" w:rsidRPr="00880AA4" w:rsidRDefault="00EF5D57" w:rsidP="00EF5D57">
            <w:pPr>
              <w:tabs>
                <w:tab w:val="left" w:pos="-720"/>
              </w:tabs>
              <w:suppressAutoHyphens/>
              <w:jc w:val="both"/>
              <w:rPr>
                <w:rFonts w:cs="Arial"/>
              </w:rPr>
            </w:pPr>
          </w:p>
          <w:p w:rsidR="00EF5D57" w:rsidRDefault="00EF5D57" w:rsidP="00EF5D57">
            <w:pPr>
              <w:numPr>
                <w:ilvl w:val="0"/>
                <w:numId w:val="7"/>
              </w:numPr>
              <w:tabs>
                <w:tab w:val="left" w:pos="-720"/>
              </w:tabs>
              <w:suppressAutoHyphens/>
              <w:jc w:val="both"/>
              <w:rPr>
                <w:rFonts w:cs="Arial"/>
              </w:rPr>
            </w:pPr>
            <w:r w:rsidRPr="00880AA4">
              <w:rPr>
                <w:rFonts w:cs="Arial"/>
              </w:rPr>
              <w:t>Good understanding of highways planning and drainage legislation</w:t>
            </w:r>
            <w:r>
              <w:rPr>
                <w:rFonts w:cs="Arial"/>
              </w:rPr>
              <w:t xml:space="preserve"> and</w:t>
            </w:r>
            <w:r w:rsidRPr="00880AA4">
              <w:rPr>
                <w:rFonts w:cs="Arial"/>
              </w:rPr>
              <w:t xml:space="preserve"> highway drainage design and standards</w:t>
            </w:r>
            <w:r>
              <w:rPr>
                <w:rFonts w:cs="Arial"/>
              </w:rPr>
              <w:t>.</w:t>
            </w:r>
            <w:r w:rsidRPr="00880AA4">
              <w:rPr>
                <w:rFonts w:cs="Arial"/>
              </w:rPr>
              <w:t xml:space="preserve"> </w:t>
            </w:r>
          </w:p>
          <w:p w:rsidR="00EF5D57" w:rsidRDefault="00EF5D57" w:rsidP="00EF5D57">
            <w:pPr>
              <w:tabs>
                <w:tab w:val="left" w:pos="-720"/>
              </w:tabs>
              <w:suppressAutoHyphens/>
              <w:jc w:val="both"/>
              <w:rPr>
                <w:rFonts w:cs="Arial"/>
              </w:rPr>
            </w:pPr>
          </w:p>
          <w:p w:rsidR="00EF5D57" w:rsidRDefault="00EF5D57" w:rsidP="00EF5D57">
            <w:pPr>
              <w:numPr>
                <w:ilvl w:val="0"/>
                <w:numId w:val="7"/>
              </w:numPr>
              <w:tabs>
                <w:tab w:val="left" w:pos="-720"/>
              </w:tabs>
              <w:suppressAutoHyphens/>
              <w:jc w:val="both"/>
              <w:rPr>
                <w:rFonts w:cs="Arial"/>
              </w:rPr>
            </w:pPr>
            <w:r>
              <w:rPr>
                <w:rFonts w:cs="Arial"/>
              </w:rPr>
              <w:t>Good understanding of land use planning and development processes and drivers at both a strategic and site specific level.</w:t>
            </w:r>
          </w:p>
          <w:p w:rsidR="00EF5D57" w:rsidRDefault="00EF5D57" w:rsidP="00EF5D57">
            <w:pPr>
              <w:tabs>
                <w:tab w:val="left" w:pos="-720"/>
              </w:tabs>
              <w:suppressAutoHyphens/>
              <w:jc w:val="both"/>
              <w:rPr>
                <w:rFonts w:cs="Arial"/>
              </w:rPr>
            </w:pPr>
          </w:p>
          <w:p w:rsidR="00EF5D57" w:rsidRDefault="00EF5D57" w:rsidP="00EF5D57">
            <w:pPr>
              <w:numPr>
                <w:ilvl w:val="0"/>
                <w:numId w:val="7"/>
              </w:numPr>
              <w:tabs>
                <w:tab w:val="left" w:pos="-720"/>
              </w:tabs>
              <w:suppressAutoHyphens/>
              <w:jc w:val="both"/>
              <w:rPr>
                <w:rFonts w:cs="Arial"/>
              </w:rPr>
            </w:pPr>
            <w:r>
              <w:rPr>
                <w:rFonts w:cs="Arial"/>
              </w:rPr>
              <w:t xml:space="preserve">Specialist technical expertise in the areas of flood hydrology, hydraulic modelling, options appraisal, flood risk management strategy and policy development and Geographical Information Systems.  </w:t>
            </w:r>
          </w:p>
          <w:p w:rsidR="00EF5D57" w:rsidRPr="00880AA4" w:rsidRDefault="00EF5D57" w:rsidP="00EF5D57">
            <w:pPr>
              <w:tabs>
                <w:tab w:val="left" w:pos="-720"/>
              </w:tabs>
              <w:suppressAutoHyphens/>
              <w:jc w:val="both"/>
              <w:rPr>
                <w:rFonts w:cs="Arial"/>
              </w:rPr>
            </w:pPr>
          </w:p>
          <w:p w:rsidR="00EF5D57" w:rsidRDefault="00EF5D57" w:rsidP="00EF5D57">
            <w:pPr>
              <w:numPr>
                <w:ilvl w:val="0"/>
                <w:numId w:val="7"/>
              </w:numPr>
              <w:tabs>
                <w:tab w:val="left" w:pos="-720"/>
              </w:tabs>
              <w:suppressAutoHyphens/>
              <w:jc w:val="both"/>
              <w:rPr>
                <w:rFonts w:cs="Arial"/>
              </w:rPr>
            </w:pPr>
            <w:r w:rsidRPr="00880AA4">
              <w:rPr>
                <w:rFonts w:cs="Arial"/>
              </w:rPr>
              <w:lastRenderedPageBreak/>
              <w:t xml:space="preserve">An </w:t>
            </w:r>
            <w:r>
              <w:rPr>
                <w:rFonts w:cs="Arial"/>
              </w:rPr>
              <w:t xml:space="preserve">extensive </w:t>
            </w:r>
            <w:r w:rsidRPr="00880AA4">
              <w:rPr>
                <w:rFonts w:cs="Arial"/>
              </w:rPr>
              <w:t>understanding of the drainage and surface water management responsibilities of Severn Trent Water, the Environment Agency,</w:t>
            </w:r>
            <w:r>
              <w:rPr>
                <w:rFonts w:cs="Arial"/>
              </w:rPr>
              <w:t xml:space="preserve"> </w:t>
            </w:r>
            <w:r w:rsidRPr="00880AA4">
              <w:rPr>
                <w:rFonts w:cs="Arial"/>
              </w:rPr>
              <w:t>District Councils and Internal Drainage Boards</w:t>
            </w:r>
            <w:r>
              <w:rPr>
                <w:rFonts w:cs="Arial"/>
              </w:rPr>
              <w:t>.</w:t>
            </w:r>
          </w:p>
          <w:p w:rsidR="00EF5D57" w:rsidRDefault="00EF5D57" w:rsidP="00EF5D57">
            <w:pPr>
              <w:tabs>
                <w:tab w:val="left" w:pos="-720"/>
              </w:tabs>
              <w:suppressAutoHyphens/>
              <w:jc w:val="both"/>
              <w:rPr>
                <w:rFonts w:cs="Arial"/>
              </w:rPr>
            </w:pPr>
          </w:p>
          <w:p w:rsidR="00EF5D57" w:rsidRPr="00880AA4" w:rsidRDefault="00EF5D57" w:rsidP="00EF5D57">
            <w:pPr>
              <w:numPr>
                <w:ilvl w:val="0"/>
                <w:numId w:val="7"/>
              </w:numPr>
              <w:tabs>
                <w:tab w:val="left" w:pos="-720"/>
              </w:tabs>
              <w:suppressAutoHyphens/>
              <w:jc w:val="both"/>
              <w:rPr>
                <w:rFonts w:cs="Arial"/>
              </w:rPr>
            </w:pPr>
            <w:r>
              <w:rPr>
                <w:rFonts w:cs="Arial"/>
              </w:rPr>
              <w:t>Knowledge of the local government emergency planning role.</w:t>
            </w:r>
          </w:p>
          <w:p w:rsidR="00EF5D57" w:rsidRPr="00880AA4" w:rsidRDefault="00EF5D57" w:rsidP="00EF5D57">
            <w:pPr>
              <w:tabs>
                <w:tab w:val="left" w:pos="-720"/>
              </w:tabs>
              <w:suppressAutoHyphens/>
              <w:jc w:val="both"/>
              <w:rPr>
                <w:rFonts w:cs="Arial"/>
              </w:rPr>
            </w:pPr>
          </w:p>
          <w:p w:rsidR="00EF5D57" w:rsidRPr="00880AA4" w:rsidRDefault="00EF5D57" w:rsidP="00EF5D57">
            <w:pPr>
              <w:numPr>
                <w:ilvl w:val="0"/>
                <w:numId w:val="7"/>
              </w:numPr>
              <w:tabs>
                <w:tab w:val="left" w:pos="-720"/>
              </w:tabs>
              <w:suppressAutoHyphens/>
              <w:jc w:val="both"/>
              <w:rPr>
                <w:rFonts w:cs="Arial"/>
              </w:rPr>
            </w:pPr>
            <w:r w:rsidRPr="00880AA4">
              <w:rPr>
                <w:rFonts w:cs="Arial"/>
              </w:rPr>
              <w:t xml:space="preserve">An understanding of implications of public sector funding and accounting.  </w:t>
            </w:r>
          </w:p>
          <w:p w:rsidR="00EF5D57" w:rsidRPr="00880AA4" w:rsidRDefault="00EF5D57" w:rsidP="00EF5D57">
            <w:pPr>
              <w:tabs>
                <w:tab w:val="left" w:pos="-720"/>
              </w:tabs>
              <w:suppressAutoHyphens/>
              <w:jc w:val="both"/>
              <w:rPr>
                <w:rFonts w:cs="Arial"/>
              </w:rPr>
            </w:pPr>
          </w:p>
          <w:p w:rsidR="00EF5D57" w:rsidRPr="00880AA4" w:rsidRDefault="00EF5D57" w:rsidP="00EF5D57">
            <w:pPr>
              <w:numPr>
                <w:ilvl w:val="0"/>
                <w:numId w:val="7"/>
              </w:numPr>
              <w:tabs>
                <w:tab w:val="left" w:pos="-720"/>
              </w:tabs>
              <w:suppressAutoHyphens/>
              <w:jc w:val="both"/>
              <w:rPr>
                <w:rFonts w:cs="Arial"/>
              </w:rPr>
            </w:pPr>
            <w:r w:rsidRPr="00880AA4">
              <w:rPr>
                <w:rFonts w:cs="Arial"/>
              </w:rPr>
              <w:t>A good knowledge of the principles and practice of people, performance, risk and service management.</w:t>
            </w:r>
          </w:p>
          <w:p w:rsidR="00EF5D57" w:rsidRPr="00880AA4" w:rsidRDefault="00EF5D57" w:rsidP="00EF5D57">
            <w:pPr>
              <w:tabs>
                <w:tab w:val="left" w:pos="-720"/>
              </w:tabs>
              <w:suppressAutoHyphens/>
              <w:jc w:val="both"/>
              <w:rPr>
                <w:rFonts w:cs="Arial"/>
              </w:rPr>
            </w:pPr>
          </w:p>
          <w:p w:rsidR="00EF5D57" w:rsidRPr="00880AA4" w:rsidRDefault="00EF5D57" w:rsidP="00EF5D57">
            <w:pPr>
              <w:numPr>
                <w:ilvl w:val="0"/>
                <w:numId w:val="7"/>
              </w:numPr>
              <w:tabs>
                <w:tab w:val="left" w:pos="-720"/>
              </w:tabs>
              <w:suppressAutoHyphens/>
              <w:jc w:val="both"/>
              <w:rPr>
                <w:rFonts w:cs="Arial"/>
              </w:rPr>
            </w:pPr>
            <w:r w:rsidRPr="00880AA4">
              <w:rPr>
                <w:rFonts w:cs="Arial"/>
              </w:rPr>
              <w:t>A sound knowledge of health and safety within a large organisation.</w:t>
            </w:r>
          </w:p>
          <w:p w:rsidR="00EF5D57" w:rsidRDefault="00EF5D57" w:rsidP="00EF5D57">
            <w:pPr>
              <w:tabs>
                <w:tab w:val="left" w:pos="-720"/>
              </w:tabs>
              <w:suppressAutoHyphens/>
              <w:jc w:val="both"/>
              <w:rPr>
                <w:rFonts w:cs="Arial"/>
              </w:rPr>
            </w:pPr>
          </w:p>
          <w:p w:rsidR="00EF5D57" w:rsidRDefault="00EF5D57" w:rsidP="00EF5D57">
            <w:pPr>
              <w:numPr>
                <w:ilvl w:val="0"/>
                <w:numId w:val="7"/>
              </w:numPr>
              <w:tabs>
                <w:tab w:val="left" w:pos="-720"/>
              </w:tabs>
              <w:suppressAutoHyphens/>
              <w:jc w:val="both"/>
              <w:rPr>
                <w:rFonts w:cs="Arial"/>
              </w:rPr>
            </w:pPr>
            <w:r w:rsidRPr="0075447C">
              <w:rPr>
                <w:rFonts w:cs="Arial"/>
              </w:rPr>
              <w:t>A knowledge of collaborative working techniques</w:t>
            </w:r>
            <w:r>
              <w:rPr>
                <w:rFonts w:cs="Arial"/>
              </w:rPr>
              <w:t>.</w:t>
            </w:r>
          </w:p>
          <w:p w:rsidR="00EF5D57" w:rsidRDefault="00EF5D57" w:rsidP="00EF5D57">
            <w:pPr>
              <w:pStyle w:val="ListParagraph"/>
              <w:rPr>
                <w:rFonts w:cs="Arial"/>
              </w:rPr>
            </w:pPr>
          </w:p>
          <w:p w:rsidR="00EF5D57" w:rsidRPr="00790986" w:rsidRDefault="00EF5D57" w:rsidP="00EF5D57">
            <w:pPr>
              <w:numPr>
                <w:ilvl w:val="0"/>
                <w:numId w:val="7"/>
              </w:numPr>
              <w:tabs>
                <w:tab w:val="left" w:pos="-720"/>
              </w:tabs>
              <w:suppressAutoHyphens/>
              <w:jc w:val="both"/>
              <w:rPr>
                <w:rFonts w:cs="Arial"/>
              </w:rPr>
            </w:pPr>
            <w:r>
              <w:rPr>
                <w:rFonts w:cs="Arial"/>
              </w:rPr>
              <w:t>A good knowledge of government and partner agency funding mechanisms, and planning contribution funding opportunities, in order to develop innovative funding solutions for projects.</w:t>
            </w:r>
          </w:p>
          <w:p w:rsidR="00C46382" w:rsidRDefault="00C46382" w:rsidP="006148AB"/>
        </w:tc>
        <w:tc>
          <w:tcPr>
            <w:tcW w:w="7560" w:type="dxa"/>
            <w:vMerge w:val="restart"/>
            <w:shd w:val="clear" w:color="auto" w:fill="auto"/>
          </w:tcPr>
          <w:p w:rsidR="00C46382" w:rsidRPr="00057D32" w:rsidRDefault="00C46382" w:rsidP="00057D32">
            <w:pPr>
              <w:ind w:left="360"/>
              <w:rPr>
                <w:b/>
                <w:i/>
              </w:rPr>
            </w:pPr>
            <w:r w:rsidRPr="00057D32">
              <w:rPr>
                <w:b/>
                <w:i/>
              </w:rPr>
              <w:lastRenderedPageBreak/>
              <w:t>Personal skills and general competencies</w:t>
            </w:r>
          </w:p>
          <w:p w:rsidR="00C46382" w:rsidRPr="00057D32" w:rsidRDefault="00C46382" w:rsidP="00C46382">
            <w:pPr>
              <w:rPr>
                <w:b/>
              </w:rPr>
            </w:pPr>
          </w:p>
          <w:p w:rsidR="00AB789F" w:rsidRDefault="00AB789F" w:rsidP="00EF5D57">
            <w:pPr>
              <w:numPr>
                <w:ilvl w:val="0"/>
                <w:numId w:val="3"/>
              </w:numPr>
            </w:pPr>
            <w:r>
              <w:t>A h</w:t>
            </w:r>
            <w:r w:rsidRPr="003D76CE">
              <w:t xml:space="preserve">igh level of personal drive and </w:t>
            </w:r>
            <w:r>
              <w:t>commitment to excellent customer care and the ability to set an example for other staff</w:t>
            </w:r>
          </w:p>
          <w:p w:rsidR="00AB789F" w:rsidRDefault="00AB789F" w:rsidP="00057D32">
            <w:pPr>
              <w:tabs>
                <w:tab w:val="num" w:pos="432"/>
              </w:tabs>
              <w:ind w:left="432" w:hanging="432"/>
            </w:pPr>
          </w:p>
          <w:p w:rsidR="00AB789F" w:rsidRDefault="00AB789F" w:rsidP="00EF5D57">
            <w:pPr>
              <w:numPr>
                <w:ilvl w:val="0"/>
                <w:numId w:val="3"/>
              </w:numPr>
            </w:pPr>
            <w:r>
              <w:t>S</w:t>
            </w:r>
            <w:r w:rsidRPr="003D76CE">
              <w:t>trong interper</w:t>
            </w:r>
            <w:r>
              <w:t>sonal skills to gain the agreement and acceptance of others including colleagues, senior managers and customers.</w:t>
            </w:r>
          </w:p>
          <w:p w:rsidR="00AB789F" w:rsidRPr="002663E4" w:rsidRDefault="00AB789F" w:rsidP="00057D32">
            <w:pPr>
              <w:tabs>
                <w:tab w:val="num" w:pos="432"/>
              </w:tabs>
              <w:ind w:left="432" w:hanging="432"/>
            </w:pPr>
          </w:p>
          <w:p w:rsidR="00AB789F" w:rsidRDefault="00AB789F" w:rsidP="00EF5D57">
            <w:pPr>
              <w:numPr>
                <w:ilvl w:val="0"/>
                <w:numId w:val="3"/>
              </w:numPr>
            </w:pPr>
            <w:r>
              <w:t>Ability to make decisions and solve problems to meet operational targets, involving devising solutions and prioritising the resources available</w:t>
            </w:r>
          </w:p>
          <w:p w:rsidR="00AB789F" w:rsidRDefault="00AB789F" w:rsidP="00AB789F"/>
          <w:p w:rsidR="00C46382" w:rsidRDefault="00AB789F" w:rsidP="00EF5D57">
            <w:pPr>
              <w:numPr>
                <w:ilvl w:val="0"/>
                <w:numId w:val="3"/>
              </w:numPr>
            </w:pPr>
            <w:r>
              <w:t>Ability to meet agreed objectiv</w:t>
            </w:r>
            <w:r w:rsidR="005E381A">
              <w:t xml:space="preserve">es and delivery targets by the </w:t>
            </w:r>
            <w:r>
              <w:t>effective use of resources.</w:t>
            </w:r>
          </w:p>
          <w:p w:rsidR="00EF5D57" w:rsidRDefault="00EF5D57" w:rsidP="00EF5D57">
            <w:pPr>
              <w:ind w:left="720"/>
            </w:pPr>
          </w:p>
          <w:p w:rsidR="00EF5D57" w:rsidRPr="00440D57" w:rsidRDefault="00EF5D57" w:rsidP="00EF5D57">
            <w:pPr>
              <w:numPr>
                <w:ilvl w:val="0"/>
                <w:numId w:val="3"/>
              </w:numPr>
              <w:tabs>
                <w:tab w:val="left" w:pos="-720"/>
              </w:tabs>
              <w:suppressAutoHyphens/>
              <w:jc w:val="both"/>
              <w:rPr>
                <w:rFonts w:cs="Arial"/>
              </w:rPr>
            </w:pPr>
            <w:r>
              <w:rPr>
                <w:rFonts w:cs="Arial"/>
              </w:rPr>
              <w:t>Ability to manage and motivate a cross organisational project team.</w:t>
            </w:r>
          </w:p>
          <w:p w:rsidR="00EF5D57" w:rsidRPr="00440D57" w:rsidRDefault="00EF5D57" w:rsidP="00EF5D57">
            <w:pPr>
              <w:tabs>
                <w:tab w:val="left" w:pos="-720"/>
              </w:tabs>
              <w:suppressAutoHyphens/>
              <w:jc w:val="both"/>
              <w:rPr>
                <w:rFonts w:cs="Arial"/>
              </w:rPr>
            </w:pPr>
          </w:p>
          <w:p w:rsidR="00EF5D57" w:rsidRDefault="00EF5D57" w:rsidP="00EF5D57">
            <w:pPr>
              <w:numPr>
                <w:ilvl w:val="0"/>
                <w:numId w:val="3"/>
              </w:numPr>
              <w:tabs>
                <w:tab w:val="left" w:pos="-720"/>
              </w:tabs>
              <w:suppressAutoHyphens/>
              <w:jc w:val="both"/>
              <w:rPr>
                <w:rFonts w:cs="Arial"/>
              </w:rPr>
            </w:pPr>
            <w:r>
              <w:rPr>
                <w:rFonts w:cs="Arial"/>
              </w:rPr>
              <w:t>A</w:t>
            </w:r>
            <w:r w:rsidRPr="00440D57">
              <w:rPr>
                <w:rFonts w:cs="Arial"/>
              </w:rPr>
              <w:t xml:space="preserve">bility to communicate and negotiate </w:t>
            </w:r>
            <w:r>
              <w:rPr>
                <w:rFonts w:cs="Arial"/>
              </w:rPr>
              <w:t xml:space="preserve">with a wide range of audiences </w:t>
            </w:r>
            <w:r w:rsidRPr="00440D57">
              <w:rPr>
                <w:rFonts w:cs="Arial"/>
              </w:rPr>
              <w:t>in a confident, clear and personable manner</w:t>
            </w:r>
            <w:r>
              <w:rPr>
                <w:rFonts w:cs="Arial"/>
              </w:rPr>
              <w:t>.</w:t>
            </w:r>
          </w:p>
          <w:p w:rsidR="00EF5D57" w:rsidRPr="00440D57" w:rsidRDefault="00EF5D57" w:rsidP="00EF5D57">
            <w:pPr>
              <w:tabs>
                <w:tab w:val="left" w:pos="-720"/>
              </w:tabs>
              <w:suppressAutoHyphens/>
              <w:jc w:val="both"/>
              <w:rPr>
                <w:rFonts w:cs="Arial"/>
              </w:rPr>
            </w:pPr>
          </w:p>
          <w:p w:rsidR="00EF5D57" w:rsidRPr="00440D57" w:rsidRDefault="00EF5D57" w:rsidP="00EF5D57">
            <w:pPr>
              <w:numPr>
                <w:ilvl w:val="0"/>
                <w:numId w:val="3"/>
              </w:numPr>
              <w:tabs>
                <w:tab w:val="left" w:pos="-720"/>
              </w:tabs>
              <w:suppressAutoHyphens/>
              <w:jc w:val="both"/>
              <w:rPr>
                <w:rFonts w:cs="Arial"/>
              </w:rPr>
            </w:pPr>
            <w:r w:rsidRPr="00440D57">
              <w:rPr>
                <w:rFonts w:cs="Arial"/>
              </w:rPr>
              <w:t>Able to work effectively as a me</w:t>
            </w:r>
            <w:r>
              <w:rPr>
                <w:rFonts w:cs="Arial"/>
              </w:rPr>
              <w:t>mber of a team, and collaboratively across teams.</w:t>
            </w:r>
          </w:p>
          <w:p w:rsidR="00EF5D57" w:rsidRPr="00440D57" w:rsidRDefault="00EF5D57" w:rsidP="00EF5D57">
            <w:pPr>
              <w:tabs>
                <w:tab w:val="left" w:pos="-720"/>
              </w:tabs>
              <w:suppressAutoHyphens/>
              <w:jc w:val="both"/>
              <w:rPr>
                <w:rFonts w:cs="Arial"/>
              </w:rPr>
            </w:pPr>
          </w:p>
          <w:p w:rsidR="00EF5D57" w:rsidRPr="00440D57" w:rsidRDefault="00EF5D57" w:rsidP="00EF5D57">
            <w:pPr>
              <w:numPr>
                <w:ilvl w:val="0"/>
                <w:numId w:val="3"/>
              </w:numPr>
              <w:tabs>
                <w:tab w:val="left" w:pos="-720"/>
              </w:tabs>
              <w:suppressAutoHyphens/>
              <w:jc w:val="both"/>
              <w:rPr>
                <w:rFonts w:cs="Arial"/>
              </w:rPr>
            </w:pPr>
            <w:r w:rsidRPr="00440D57">
              <w:rPr>
                <w:rFonts w:cs="Arial"/>
              </w:rPr>
              <w:t>Ability to work with minimal supervision.</w:t>
            </w:r>
          </w:p>
          <w:p w:rsidR="00EF5D57" w:rsidRPr="00440D57" w:rsidRDefault="00EF5D57" w:rsidP="00EF5D57">
            <w:pPr>
              <w:tabs>
                <w:tab w:val="left" w:pos="-720"/>
              </w:tabs>
              <w:suppressAutoHyphens/>
              <w:jc w:val="both"/>
              <w:rPr>
                <w:rFonts w:cs="Arial"/>
              </w:rPr>
            </w:pPr>
          </w:p>
          <w:p w:rsidR="00EF5D57" w:rsidRPr="00440D57" w:rsidRDefault="00EF5D57" w:rsidP="00EF5D57">
            <w:pPr>
              <w:numPr>
                <w:ilvl w:val="0"/>
                <w:numId w:val="3"/>
              </w:numPr>
              <w:tabs>
                <w:tab w:val="left" w:pos="-720"/>
              </w:tabs>
              <w:suppressAutoHyphens/>
              <w:jc w:val="both"/>
              <w:rPr>
                <w:rFonts w:cs="Arial"/>
              </w:rPr>
            </w:pPr>
            <w:r w:rsidRPr="00440D57">
              <w:rPr>
                <w:rFonts w:cs="Arial"/>
              </w:rPr>
              <w:lastRenderedPageBreak/>
              <w:t>Ability to organise and forward plan work.</w:t>
            </w:r>
          </w:p>
          <w:p w:rsidR="00EF5D57" w:rsidRPr="00440D57" w:rsidRDefault="00EF5D57" w:rsidP="00EF5D57">
            <w:pPr>
              <w:tabs>
                <w:tab w:val="left" w:pos="-720"/>
              </w:tabs>
              <w:suppressAutoHyphens/>
              <w:jc w:val="both"/>
              <w:rPr>
                <w:rFonts w:cs="Arial"/>
              </w:rPr>
            </w:pPr>
          </w:p>
          <w:p w:rsidR="00EF5D57" w:rsidRPr="00440D57" w:rsidRDefault="00EF5D57" w:rsidP="00EF5D57">
            <w:pPr>
              <w:numPr>
                <w:ilvl w:val="0"/>
                <w:numId w:val="3"/>
              </w:numPr>
              <w:tabs>
                <w:tab w:val="left" w:pos="-720"/>
              </w:tabs>
              <w:suppressAutoHyphens/>
              <w:jc w:val="both"/>
              <w:rPr>
                <w:rFonts w:cs="Arial"/>
              </w:rPr>
            </w:pPr>
            <w:r w:rsidRPr="00440D57">
              <w:rPr>
                <w:rFonts w:cs="Arial"/>
              </w:rPr>
              <w:t>Demonstrates the necessary skills to represent the Authority effectively at meetings with external stakeholders</w:t>
            </w:r>
            <w:r>
              <w:rPr>
                <w:rFonts w:cs="Arial"/>
              </w:rPr>
              <w:t>, and communicate extensively with the media including newspapers, TV and radio.</w:t>
            </w:r>
          </w:p>
          <w:p w:rsidR="00EF5D57" w:rsidRPr="00440D57" w:rsidRDefault="00EF5D57" w:rsidP="00EF5D57">
            <w:pPr>
              <w:tabs>
                <w:tab w:val="left" w:pos="-720"/>
              </w:tabs>
              <w:suppressAutoHyphens/>
              <w:jc w:val="both"/>
              <w:rPr>
                <w:rFonts w:cs="Arial"/>
              </w:rPr>
            </w:pPr>
          </w:p>
          <w:p w:rsidR="00EF5D57" w:rsidRPr="00440D57" w:rsidRDefault="00EF5D57" w:rsidP="00EF5D57">
            <w:pPr>
              <w:numPr>
                <w:ilvl w:val="0"/>
                <w:numId w:val="3"/>
              </w:numPr>
              <w:tabs>
                <w:tab w:val="left" w:pos="-720"/>
              </w:tabs>
              <w:suppressAutoHyphens/>
              <w:jc w:val="both"/>
              <w:rPr>
                <w:rFonts w:cs="Arial"/>
              </w:rPr>
            </w:pPr>
            <w:r w:rsidRPr="00440D57">
              <w:rPr>
                <w:rFonts w:cs="Arial"/>
              </w:rPr>
              <w:t>Able to deliver an effective service by meeting agreed targets through the mobilisation of the financial, information, physical and human resources available.</w:t>
            </w:r>
          </w:p>
          <w:p w:rsidR="00EF5D57" w:rsidRPr="00440D57" w:rsidRDefault="00EF5D57" w:rsidP="00EF5D57">
            <w:pPr>
              <w:tabs>
                <w:tab w:val="left" w:pos="-720"/>
              </w:tabs>
              <w:suppressAutoHyphens/>
              <w:jc w:val="both"/>
              <w:rPr>
                <w:rFonts w:cs="Arial"/>
              </w:rPr>
            </w:pPr>
          </w:p>
          <w:p w:rsidR="00EF5D57" w:rsidRDefault="00EF5D57" w:rsidP="00EF5D57">
            <w:pPr>
              <w:numPr>
                <w:ilvl w:val="0"/>
                <w:numId w:val="3"/>
              </w:numPr>
              <w:tabs>
                <w:tab w:val="left" w:pos="-720"/>
              </w:tabs>
              <w:suppressAutoHyphens/>
              <w:jc w:val="both"/>
              <w:rPr>
                <w:rFonts w:cs="Arial"/>
              </w:rPr>
            </w:pPr>
            <w:r w:rsidRPr="00440D57">
              <w:rPr>
                <w:rFonts w:cs="Arial"/>
              </w:rPr>
              <w:t xml:space="preserve">Able to improve services through supporting diversity in the workplace and by taking account of diversity issues in working practices.  </w:t>
            </w:r>
          </w:p>
          <w:p w:rsidR="00EF5D57" w:rsidRDefault="00EF5D57" w:rsidP="00EF5D57">
            <w:pPr>
              <w:tabs>
                <w:tab w:val="left" w:pos="-720"/>
              </w:tabs>
              <w:suppressAutoHyphens/>
              <w:jc w:val="both"/>
              <w:rPr>
                <w:rFonts w:cs="Arial"/>
              </w:rPr>
            </w:pPr>
          </w:p>
          <w:p w:rsidR="00EF5D57" w:rsidRDefault="00EF5D57" w:rsidP="00EF5D57">
            <w:pPr>
              <w:numPr>
                <w:ilvl w:val="0"/>
                <w:numId w:val="3"/>
              </w:numPr>
            </w:pPr>
            <w:r>
              <w:rPr>
                <w:rFonts w:cs="Arial"/>
              </w:rPr>
              <w:t>F</w:t>
            </w:r>
            <w:r w:rsidRPr="00A91089">
              <w:rPr>
                <w:rFonts w:cs="Arial"/>
              </w:rPr>
              <w:t>ull current UK/EU driving licence</w:t>
            </w:r>
            <w:r>
              <w:rPr>
                <w:rFonts w:cs="Arial"/>
              </w:rPr>
              <w:t>.</w:t>
            </w:r>
          </w:p>
        </w:tc>
      </w:tr>
      <w:tr w:rsidR="00C46382" w:rsidTr="006148AB">
        <w:tc>
          <w:tcPr>
            <w:tcW w:w="7417" w:type="dxa"/>
            <w:shd w:val="clear" w:color="auto" w:fill="auto"/>
          </w:tcPr>
          <w:p w:rsidR="00C46382" w:rsidRDefault="00C46382" w:rsidP="00057D32">
            <w:pPr>
              <w:ind w:left="360"/>
              <w:rPr>
                <w:b/>
                <w:i/>
              </w:rPr>
            </w:pPr>
            <w:r w:rsidRPr="00057D32">
              <w:rPr>
                <w:b/>
                <w:i/>
              </w:rPr>
              <w:lastRenderedPageBreak/>
              <w:t>Experience</w:t>
            </w:r>
          </w:p>
          <w:p w:rsidR="006148AB" w:rsidRDefault="006148AB" w:rsidP="00057D32">
            <w:pPr>
              <w:ind w:left="360"/>
              <w:rPr>
                <w:b/>
                <w:i/>
              </w:rPr>
            </w:pPr>
          </w:p>
          <w:p w:rsidR="006148AB" w:rsidRPr="00440D57" w:rsidRDefault="006148AB" w:rsidP="006148AB">
            <w:pPr>
              <w:numPr>
                <w:ilvl w:val="0"/>
                <w:numId w:val="9"/>
              </w:numPr>
              <w:tabs>
                <w:tab w:val="left" w:pos="-720"/>
              </w:tabs>
              <w:suppressAutoHyphens/>
              <w:jc w:val="both"/>
              <w:rPr>
                <w:rFonts w:cs="Arial"/>
              </w:rPr>
            </w:pPr>
            <w:r>
              <w:rPr>
                <w:rFonts w:cs="Arial"/>
              </w:rPr>
              <w:t>Minimum of 5</w:t>
            </w:r>
            <w:r w:rsidRPr="00440D57">
              <w:rPr>
                <w:rFonts w:cs="Arial"/>
              </w:rPr>
              <w:t xml:space="preserve"> years post qualification experience in highway maintenance or drainage</w:t>
            </w:r>
            <w:r>
              <w:rPr>
                <w:rFonts w:cs="Arial"/>
              </w:rPr>
              <w:t>/ flood risk</w:t>
            </w:r>
            <w:r w:rsidRPr="00440D57">
              <w:rPr>
                <w:rFonts w:cs="Arial"/>
              </w:rPr>
              <w:t xml:space="preserve"> management and/or managing highway assets.</w:t>
            </w:r>
          </w:p>
          <w:p w:rsidR="006148AB" w:rsidRPr="00440D57" w:rsidRDefault="006148AB" w:rsidP="006148AB">
            <w:pPr>
              <w:tabs>
                <w:tab w:val="left" w:pos="-720"/>
              </w:tabs>
              <w:suppressAutoHyphens/>
              <w:jc w:val="both"/>
              <w:rPr>
                <w:rFonts w:cs="Arial"/>
              </w:rPr>
            </w:pPr>
          </w:p>
          <w:p w:rsidR="006148AB" w:rsidRPr="00440D57" w:rsidRDefault="006148AB" w:rsidP="006148AB">
            <w:pPr>
              <w:numPr>
                <w:ilvl w:val="0"/>
                <w:numId w:val="9"/>
              </w:numPr>
              <w:tabs>
                <w:tab w:val="left" w:pos="-720"/>
              </w:tabs>
              <w:suppressAutoHyphens/>
              <w:jc w:val="both"/>
              <w:rPr>
                <w:rFonts w:cs="Arial"/>
              </w:rPr>
            </w:pPr>
            <w:r w:rsidRPr="00440D57">
              <w:rPr>
                <w:rFonts w:cs="Arial"/>
              </w:rPr>
              <w:t>Experience in problem solving and delivering innovative solutions.</w:t>
            </w:r>
          </w:p>
          <w:p w:rsidR="006148AB" w:rsidRPr="00440D57" w:rsidRDefault="006148AB" w:rsidP="006148AB">
            <w:pPr>
              <w:tabs>
                <w:tab w:val="left" w:pos="-720"/>
              </w:tabs>
              <w:suppressAutoHyphens/>
              <w:jc w:val="both"/>
              <w:rPr>
                <w:rFonts w:cs="Arial"/>
              </w:rPr>
            </w:pPr>
          </w:p>
          <w:p w:rsidR="006148AB" w:rsidRPr="00440D57" w:rsidRDefault="006148AB" w:rsidP="006148AB">
            <w:pPr>
              <w:numPr>
                <w:ilvl w:val="0"/>
                <w:numId w:val="9"/>
              </w:numPr>
              <w:tabs>
                <w:tab w:val="left" w:pos="-720"/>
              </w:tabs>
              <w:suppressAutoHyphens/>
              <w:jc w:val="both"/>
              <w:rPr>
                <w:rFonts w:cs="Arial"/>
              </w:rPr>
            </w:pPr>
            <w:r w:rsidRPr="00440D57">
              <w:rPr>
                <w:rFonts w:cs="Arial"/>
              </w:rPr>
              <w:t>Experience of managing staff</w:t>
            </w:r>
            <w:r>
              <w:rPr>
                <w:rFonts w:cs="Arial"/>
              </w:rPr>
              <w:t>,</w:t>
            </w:r>
            <w:r w:rsidRPr="00440D57">
              <w:rPr>
                <w:rFonts w:cs="Arial"/>
              </w:rPr>
              <w:t xml:space="preserve"> and partnership working and delivering partnership outcomes</w:t>
            </w:r>
            <w:r>
              <w:rPr>
                <w:rFonts w:cs="Arial"/>
              </w:rPr>
              <w:t>, across organisations with conflicting priorities and business drivers</w:t>
            </w:r>
            <w:r w:rsidRPr="00440D57">
              <w:rPr>
                <w:rFonts w:cs="Arial"/>
              </w:rPr>
              <w:t>.</w:t>
            </w:r>
          </w:p>
          <w:p w:rsidR="006148AB" w:rsidRPr="00440D57" w:rsidRDefault="006148AB" w:rsidP="006148AB">
            <w:pPr>
              <w:tabs>
                <w:tab w:val="left" w:pos="-720"/>
              </w:tabs>
              <w:suppressAutoHyphens/>
              <w:jc w:val="both"/>
              <w:rPr>
                <w:rFonts w:cs="Arial"/>
              </w:rPr>
            </w:pPr>
          </w:p>
          <w:p w:rsidR="006148AB" w:rsidRPr="00440D57" w:rsidRDefault="006148AB" w:rsidP="006148AB">
            <w:pPr>
              <w:numPr>
                <w:ilvl w:val="0"/>
                <w:numId w:val="9"/>
              </w:numPr>
              <w:tabs>
                <w:tab w:val="left" w:pos="-720"/>
              </w:tabs>
              <w:suppressAutoHyphens/>
              <w:jc w:val="both"/>
              <w:rPr>
                <w:rFonts w:cs="Arial"/>
              </w:rPr>
            </w:pPr>
            <w:r>
              <w:rPr>
                <w:rFonts w:cs="Arial"/>
              </w:rPr>
              <w:t>Significant</w:t>
            </w:r>
            <w:r w:rsidRPr="00440D57">
              <w:rPr>
                <w:rFonts w:cs="Arial"/>
              </w:rPr>
              <w:t xml:space="preserve"> experience in commissioning consultants and in managing significant </w:t>
            </w:r>
            <w:r>
              <w:rPr>
                <w:rFonts w:cs="Arial"/>
              </w:rPr>
              <w:t xml:space="preserve">and complex multi stakeholder </w:t>
            </w:r>
            <w:r w:rsidRPr="00440D57">
              <w:rPr>
                <w:rFonts w:cs="Arial"/>
              </w:rPr>
              <w:t>projects</w:t>
            </w:r>
            <w:r>
              <w:rPr>
                <w:rFonts w:cs="Arial"/>
              </w:rPr>
              <w:t>.</w:t>
            </w:r>
          </w:p>
          <w:p w:rsidR="006148AB" w:rsidRPr="00440D57" w:rsidRDefault="006148AB" w:rsidP="006148AB">
            <w:pPr>
              <w:tabs>
                <w:tab w:val="left" w:pos="-720"/>
              </w:tabs>
              <w:suppressAutoHyphens/>
              <w:jc w:val="both"/>
              <w:rPr>
                <w:rFonts w:cs="Arial"/>
              </w:rPr>
            </w:pPr>
          </w:p>
          <w:p w:rsidR="006148AB" w:rsidRPr="00440D57" w:rsidRDefault="006148AB" w:rsidP="006148AB">
            <w:pPr>
              <w:numPr>
                <w:ilvl w:val="0"/>
                <w:numId w:val="9"/>
              </w:numPr>
              <w:tabs>
                <w:tab w:val="left" w:pos="-720"/>
              </w:tabs>
              <w:suppressAutoHyphens/>
              <w:jc w:val="both"/>
              <w:rPr>
                <w:rFonts w:cs="Arial"/>
              </w:rPr>
            </w:pPr>
            <w:r w:rsidRPr="00440D57">
              <w:rPr>
                <w:rFonts w:cs="Arial"/>
              </w:rPr>
              <w:lastRenderedPageBreak/>
              <w:t>Experience of handling diverse and competing priorities within a constantly changing and politically sensitive environment.</w:t>
            </w:r>
          </w:p>
          <w:p w:rsidR="006148AB" w:rsidRPr="00440D57" w:rsidRDefault="006148AB" w:rsidP="006148AB">
            <w:pPr>
              <w:tabs>
                <w:tab w:val="left" w:pos="-720"/>
              </w:tabs>
              <w:suppressAutoHyphens/>
              <w:jc w:val="both"/>
              <w:rPr>
                <w:rFonts w:cs="Arial"/>
              </w:rPr>
            </w:pPr>
          </w:p>
          <w:p w:rsidR="006148AB" w:rsidRDefault="006148AB" w:rsidP="006148AB">
            <w:pPr>
              <w:numPr>
                <w:ilvl w:val="0"/>
                <w:numId w:val="9"/>
              </w:numPr>
              <w:tabs>
                <w:tab w:val="left" w:pos="-720"/>
              </w:tabs>
              <w:suppressAutoHyphens/>
              <w:jc w:val="both"/>
              <w:rPr>
                <w:rFonts w:cs="Arial"/>
              </w:rPr>
            </w:pPr>
            <w:r w:rsidRPr="00440D57">
              <w:rPr>
                <w:rFonts w:cs="Arial"/>
              </w:rPr>
              <w:t xml:space="preserve">Experience of information technology (including </w:t>
            </w:r>
            <w:smartTag w:uri="urn:schemas-microsoft-com:office:smarttags" w:element="stockticker">
              <w:r w:rsidRPr="00440D57">
                <w:rPr>
                  <w:rFonts w:cs="Arial"/>
                </w:rPr>
                <w:t>GIS</w:t>
              </w:r>
            </w:smartTag>
            <w:r w:rsidRPr="00440D57">
              <w:rPr>
                <w:rFonts w:cs="Arial"/>
              </w:rPr>
              <w:t>) and how it can be used to enhance business delivery.</w:t>
            </w:r>
          </w:p>
          <w:p w:rsidR="006148AB" w:rsidRDefault="006148AB" w:rsidP="006148AB">
            <w:pPr>
              <w:tabs>
                <w:tab w:val="left" w:pos="-720"/>
              </w:tabs>
              <w:suppressAutoHyphens/>
              <w:jc w:val="both"/>
              <w:rPr>
                <w:rFonts w:cs="Arial"/>
              </w:rPr>
            </w:pPr>
          </w:p>
          <w:p w:rsidR="006148AB" w:rsidRPr="006148AB" w:rsidRDefault="006148AB" w:rsidP="006148AB">
            <w:pPr>
              <w:numPr>
                <w:ilvl w:val="0"/>
                <w:numId w:val="9"/>
              </w:numPr>
              <w:tabs>
                <w:tab w:val="left" w:pos="-720"/>
              </w:tabs>
              <w:suppressAutoHyphens/>
              <w:jc w:val="both"/>
            </w:pPr>
            <w:r w:rsidRPr="00E6459B">
              <w:rPr>
                <w:rFonts w:cs="Arial"/>
              </w:rPr>
              <w:t>Developing</w:t>
            </w:r>
            <w:r>
              <w:t xml:space="preserve"> and controlling work programmes and budgets.</w:t>
            </w:r>
          </w:p>
          <w:p w:rsidR="00C46382" w:rsidRDefault="00C46382" w:rsidP="00C46382"/>
          <w:p w:rsidR="00C46382" w:rsidRDefault="00C46382" w:rsidP="006148AB">
            <w:pPr>
              <w:ind w:left="360"/>
            </w:pPr>
          </w:p>
        </w:tc>
        <w:tc>
          <w:tcPr>
            <w:tcW w:w="7560" w:type="dxa"/>
            <w:vMerge/>
            <w:shd w:val="clear" w:color="auto" w:fill="auto"/>
          </w:tcPr>
          <w:p w:rsidR="00C46382" w:rsidRDefault="00C46382" w:rsidP="00C46382"/>
        </w:tc>
      </w:tr>
      <w:tr w:rsidR="00C46382" w:rsidTr="006148AB">
        <w:tc>
          <w:tcPr>
            <w:tcW w:w="14977" w:type="dxa"/>
            <w:gridSpan w:val="2"/>
            <w:shd w:val="clear" w:color="auto" w:fill="auto"/>
          </w:tcPr>
          <w:p w:rsidR="00C46382" w:rsidRDefault="00C46382" w:rsidP="00057D32">
            <w:pPr>
              <w:ind w:left="360"/>
              <w:rPr>
                <w:b/>
                <w:i/>
              </w:rPr>
            </w:pPr>
            <w:r w:rsidRPr="00057D32">
              <w:rPr>
                <w:b/>
                <w:i/>
              </w:rPr>
              <w:t>Role Dimensions</w:t>
            </w:r>
          </w:p>
          <w:p w:rsidR="006148AB" w:rsidRPr="00057D32" w:rsidRDefault="006148AB" w:rsidP="00057D32">
            <w:pPr>
              <w:ind w:left="360"/>
              <w:rPr>
                <w:b/>
                <w:i/>
              </w:rPr>
            </w:pPr>
          </w:p>
          <w:p w:rsidR="006148AB" w:rsidRDefault="006148AB" w:rsidP="006148AB">
            <w:pPr>
              <w:numPr>
                <w:ilvl w:val="0"/>
                <w:numId w:val="10"/>
              </w:numPr>
              <w:tabs>
                <w:tab w:val="left" w:pos="-720"/>
              </w:tabs>
              <w:suppressAutoHyphens/>
              <w:jc w:val="both"/>
              <w:rPr>
                <w:rFonts w:cs="Arial"/>
              </w:rPr>
            </w:pPr>
            <w:r w:rsidRPr="00C367D4">
              <w:rPr>
                <w:rFonts w:cs="Arial"/>
              </w:rPr>
              <w:t>The post holder will be</w:t>
            </w:r>
            <w:r>
              <w:rPr>
                <w:rFonts w:cs="Arial"/>
              </w:rPr>
              <w:t xml:space="preserve"> part of a team</w:t>
            </w:r>
            <w:r w:rsidRPr="00C367D4">
              <w:rPr>
                <w:rFonts w:cs="Arial"/>
              </w:rPr>
              <w:t xml:space="preserve"> responsible for reducing flood risk to all the communities of Nottinghamshire and a</w:t>
            </w:r>
            <w:r>
              <w:rPr>
                <w:rFonts w:cs="Arial"/>
              </w:rPr>
              <w:t>s</w:t>
            </w:r>
            <w:r w:rsidRPr="00C367D4">
              <w:rPr>
                <w:rFonts w:cs="Arial"/>
              </w:rPr>
              <w:t xml:space="preserve"> such w</w:t>
            </w:r>
            <w:r>
              <w:rPr>
                <w:rFonts w:cs="Arial"/>
              </w:rPr>
              <w:t>ill help control strategically all the</w:t>
            </w:r>
            <w:r w:rsidRPr="00C367D4">
              <w:rPr>
                <w:rFonts w:cs="Arial"/>
              </w:rPr>
              <w:t xml:space="preserve"> county councils investment in drainage and flood alleviation which currently includes the £</w:t>
            </w:r>
            <w:r>
              <w:rPr>
                <w:rFonts w:cs="Arial"/>
              </w:rPr>
              <w:t>2.5</w:t>
            </w:r>
            <w:r w:rsidRPr="00C367D4">
              <w:rPr>
                <w:rFonts w:cs="Arial"/>
              </w:rPr>
              <w:t xml:space="preserve"> million highway drainage budg</w:t>
            </w:r>
            <w:r>
              <w:rPr>
                <w:rFonts w:cs="Arial"/>
              </w:rPr>
              <w:t>et,</w:t>
            </w:r>
            <w:r w:rsidRPr="00C367D4">
              <w:rPr>
                <w:rFonts w:cs="Arial"/>
              </w:rPr>
              <w:t xml:space="preserve"> and £</w:t>
            </w:r>
            <w:r>
              <w:rPr>
                <w:rFonts w:cs="Arial"/>
              </w:rPr>
              <w:t>0.5 million per year local levy funding.</w:t>
            </w:r>
          </w:p>
          <w:p w:rsidR="006148AB" w:rsidRDefault="006148AB" w:rsidP="006148AB">
            <w:pPr>
              <w:tabs>
                <w:tab w:val="left" w:pos="-720"/>
              </w:tabs>
              <w:suppressAutoHyphens/>
              <w:jc w:val="both"/>
              <w:rPr>
                <w:rFonts w:cs="Arial"/>
              </w:rPr>
            </w:pPr>
          </w:p>
          <w:p w:rsidR="006148AB" w:rsidRDefault="006148AB" w:rsidP="006148AB">
            <w:pPr>
              <w:numPr>
                <w:ilvl w:val="0"/>
                <w:numId w:val="10"/>
              </w:numPr>
              <w:tabs>
                <w:tab w:val="left" w:pos="-720"/>
              </w:tabs>
              <w:suppressAutoHyphens/>
              <w:jc w:val="both"/>
              <w:rPr>
                <w:rFonts w:cs="Arial"/>
              </w:rPr>
            </w:pPr>
            <w:r>
              <w:rPr>
                <w:rFonts w:cs="Arial"/>
              </w:rPr>
              <w:t xml:space="preserve">The post holder will assist in the management of the county capital flood alleviation budget which is currently £0.5 million per year </w:t>
            </w:r>
            <w:r>
              <w:t xml:space="preserve">and land drainage budget </w:t>
            </w:r>
            <w:r>
              <w:rPr>
                <w:rFonts w:cs="Arial"/>
              </w:rPr>
              <w:t xml:space="preserve">and </w:t>
            </w:r>
            <w:r w:rsidRPr="00C367D4">
              <w:rPr>
                <w:rFonts w:cs="Arial"/>
              </w:rPr>
              <w:t xml:space="preserve">will be expected to </w:t>
            </w:r>
            <w:r>
              <w:rPr>
                <w:rFonts w:cs="Arial"/>
              </w:rPr>
              <w:t>assist managing</w:t>
            </w:r>
            <w:r w:rsidRPr="00C367D4">
              <w:rPr>
                <w:rFonts w:cs="Arial"/>
              </w:rPr>
              <w:t xml:space="preserve"> monies from central gov</w:t>
            </w:r>
            <w:r>
              <w:rPr>
                <w:rFonts w:cs="Arial"/>
              </w:rPr>
              <w:t>ernmen</w:t>
            </w:r>
            <w:r w:rsidRPr="00C367D4">
              <w:rPr>
                <w:rFonts w:cs="Arial"/>
              </w:rPr>
              <w:t xml:space="preserve">t </w:t>
            </w:r>
            <w:r>
              <w:rPr>
                <w:rFonts w:cs="Arial"/>
              </w:rPr>
              <w:t xml:space="preserve">and securing </w:t>
            </w:r>
            <w:r>
              <w:t>maximum available external funding to support the council’s priorities and programmes</w:t>
            </w:r>
            <w:r>
              <w:rPr>
                <w:rFonts w:cs="Arial"/>
              </w:rPr>
              <w:t>.</w:t>
            </w:r>
          </w:p>
          <w:p w:rsidR="006148AB" w:rsidRDefault="006148AB" w:rsidP="006148AB">
            <w:pPr>
              <w:tabs>
                <w:tab w:val="left" w:pos="-720"/>
              </w:tabs>
              <w:suppressAutoHyphens/>
              <w:jc w:val="both"/>
              <w:rPr>
                <w:rFonts w:cs="Arial"/>
              </w:rPr>
            </w:pPr>
          </w:p>
          <w:p w:rsidR="006148AB" w:rsidRPr="00492739" w:rsidRDefault="006148AB" w:rsidP="006148AB">
            <w:pPr>
              <w:numPr>
                <w:ilvl w:val="0"/>
                <w:numId w:val="10"/>
              </w:numPr>
              <w:jc w:val="both"/>
            </w:pPr>
            <w:r>
              <w:t>Work with and report to Committees, senior politicians and managers to agree both programme and scheme proposals.</w:t>
            </w:r>
          </w:p>
          <w:p w:rsidR="006148AB" w:rsidRDefault="006148AB" w:rsidP="006148AB">
            <w:pPr>
              <w:tabs>
                <w:tab w:val="left" w:pos="-720"/>
              </w:tabs>
              <w:suppressAutoHyphens/>
              <w:jc w:val="both"/>
              <w:rPr>
                <w:rFonts w:cs="Arial"/>
              </w:rPr>
            </w:pPr>
          </w:p>
          <w:p w:rsidR="006148AB" w:rsidRDefault="006148AB" w:rsidP="006148AB">
            <w:pPr>
              <w:numPr>
                <w:ilvl w:val="0"/>
                <w:numId w:val="10"/>
              </w:numPr>
              <w:jc w:val="both"/>
            </w:pPr>
            <w:r>
              <w:t>Develop policies, standards, programmes and good practice across a broad range of flood risk management and land drainage topics.</w:t>
            </w:r>
          </w:p>
          <w:p w:rsidR="006148AB" w:rsidRDefault="006148AB" w:rsidP="006148AB">
            <w:pPr>
              <w:jc w:val="both"/>
            </w:pPr>
          </w:p>
          <w:p w:rsidR="006148AB" w:rsidRDefault="006148AB" w:rsidP="006148AB">
            <w:pPr>
              <w:numPr>
                <w:ilvl w:val="0"/>
                <w:numId w:val="10"/>
              </w:numPr>
              <w:jc w:val="both"/>
            </w:pPr>
            <w:r>
              <w:t xml:space="preserve">Consult widely to develop, review and ensure support for strategies, objectives, targets, programmes and individual schemes. </w:t>
            </w:r>
          </w:p>
          <w:p w:rsidR="006148AB" w:rsidRDefault="006148AB" w:rsidP="006148AB">
            <w:pPr>
              <w:tabs>
                <w:tab w:val="left" w:pos="-720"/>
              </w:tabs>
              <w:suppressAutoHyphens/>
              <w:ind w:left="360"/>
              <w:jc w:val="both"/>
            </w:pPr>
          </w:p>
          <w:p w:rsidR="006148AB" w:rsidRDefault="006148AB" w:rsidP="006148AB">
            <w:pPr>
              <w:numPr>
                <w:ilvl w:val="0"/>
                <w:numId w:val="10"/>
              </w:numPr>
              <w:tabs>
                <w:tab w:val="left" w:pos="-720"/>
              </w:tabs>
              <w:suppressAutoHyphens/>
              <w:jc w:val="both"/>
              <w:rPr>
                <w:rFonts w:cs="Arial"/>
              </w:rPr>
            </w:pPr>
            <w:r w:rsidRPr="00C367D4">
              <w:rPr>
                <w:rFonts w:cs="Arial"/>
              </w:rPr>
              <w:t xml:space="preserve"> The role will i</w:t>
            </w:r>
            <w:r>
              <w:rPr>
                <w:rFonts w:cs="Arial"/>
              </w:rPr>
              <w:t>nvolve close working with</w:t>
            </w:r>
            <w:r w:rsidRPr="00C367D4">
              <w:rPr>
                <w:rFonts w:cs="Arial"/>
              </w:rPr>
              <w:t xml:space="preserve"> managers from the Environment Agency, Severn Trent Water, District Councils and the internal drainage boards in Nottinghamshire to influence all drainage/flood alleviation investment in Nottinghamshire which </w:t>
            </w:r>
            <w:r>
              <w:rPr>
                <w:rFonts w:cs="Arial"/>
              </w:rPr>
              <w:t>could be in the region of £20 million</w:t>
            </w:r>
            <w:r w:rsidRPr="00C367D4">
              <w:rPr>
                <w:rFonts w:cs="Arial"/>
              </w:rPr>
              <w:t xml:space="preserve"> </w:t>
            </w:r>
            <w:r>
              <w:rPr>
                <w:rFonts w:cs="Arial"/>
              </w:rPr>
              <w:t>per year.</w:t>
            </w:r>
          </w:p>
          <w:p w:rsidR="006148AB" w:rsidRDefault="006148AB" w:rsidP="006148AB">
            <w:pPr>
              <w:pStyle w:val="ListParagraph"/>
              <w:jc w:val="both"/>
              <w:rPr>
                <w:rFonts w:cs="Arial"/>
              </w:rPr>
            </w:pPr>
          </w:p>
          <w:p w:rsidR="006148AB" w:rsidRPr="00DC431B" w:rsidRDefault="006148AB" w:rsidP="006148AB">
            <w:pPr>
              <w:pStyle w:val="Header"/>
              <w:numPr>
                <w:ilvl w:val="0"/>
                <w:numId w:val="10"/>
              </w:numPr>
              <w:tabs>
                <w:tab w:val="clear" w:pos="4153"/>
                <w:tab w:val="clear" w:pos="8306"/>
              </w:tabs>
              <w:jc w:val="both"/>
              <w:rPr>
                <w:rFonts w:cs="Arial"/>
              </w:rPr>
            </w:pPr>
            <w:r w:rsidRPr="00EE0C30">
              <w:rPr>
                <w:spacing w:val="-2"/>
              </w:rPr>
              <w:t xml:space="preserve">Act as deputy for the </w:t>
            </w:r>
            <w:r>
              <w:rPr>
                <w:spacing w:val="-2"/>
              </w:rPr>
              <w:t>Flood Risk Manager.</w:t>
            </w:r>
          </w:p>
          <w:p w:rsidR="006148AB" w:rsidRDefault="006148AB" w:rsidP="006148AB">
            <w:pPr>
              <w:pStyle w:val="ListParagraph"/>
              <w:jc w:val="both"/>
              <w:rPr>
                <w:rFonts w:cs="Arial"/>
              </w:rPr>
            </w:pPr>
          </w:p>
          <w:p w:rsidR="006148AB" w:rsidRPr="00DC431B" w:rsidRDefault="006148AB" w:rsidP="006148AB">
            <w:pPr>
              <w:pStyle w:val="Header"/>
              <w:numPr>
                <w:ilvl w:val="0"/>
                <w:numId w:val="10"/>
              </w:numPr>
              <w:tabs>
                <w:tab w:val="clear" w:pos="4153"/>
                <w:tab w:val="clear" w:pos="8306"/>
              </w:tabs>
              <w:jc w:val="both"/>
              <w:rPr>
                <w:rFonts w:cs="Arial"/>
              </w:rPr>
            </w:pPr>
            <w:r w:rsidRPr="00DC431B">
              <w:rPr>
                <w:spacing w:val="-2"/>
              </w:rPr>
              <w:t>Supervise up to 2 Drainage Officers</w:t>
            </w:r>
            <w:r>
              <w:rPr>
                <w:spacing w:val="-2"/>
              </w:rPr>
              <w:t>,</w:t>
            </w:r>
            <w:r w:rsidRPr="00DC431B">
              <w:rPr>
                <w:spacing w:val="-2"/>
              </w:rPr>
              <w:t xml:space="preserve"> 2 Technical Officers </w:t>
            </w:r>
            <w:r>
              <w:rPr>
                <w:spacing w:val="-2"/>
              </w:rPr>
              <w:t xml:space="preserve">and support staff </w:t>
            </w:r>
            <w:r w:rsidRPr="00DC431B">
              <w:rPr>
                <w:spacing w:val="-2"/>
              </w:rPr>
              <w:t>as required on specific projects</w:t>
            </w:r>
            <w:r>
              <w:rPr>
                <w:spacing w:val="-2"/>
              </w:rPr>
              <w:t xml:space="preserve">. </w:t>
            </w:r>
          </w:p>
          <w:p w:rsidR="006148AB" w:rsidRDefault="006148AB" w:rsidP="006148AB">
            <w:pPr>
              <w:pStyle w:val="ListParagraph"/>
              <w:jc w:val="both"/>
              <w:rPr>
                <w:rFonts w:cs="Arial"/>
              </w:rPr>
            </w:pPr>
          </w:p>
          <w:p w:rsidR="006148AB" w:rsidRDefault="006148AB" w:rsidP="006148AB">
            <w:pPr>
              <w:pStyle w:val="Header"/>
              <w:numPr>
                <w:ilvl w:val="0"/>
                <w:numId w:val="10"/>
              </w:numPr>
              <w:tabs>
                <w:tab w:val="clear" w:pos="4153"/>
                <w:tab w:val="clear" w:pos="8306"/>
              </w:tabs>
              <w:jc w:val="both"/>
              <w:rPr>
                <w:rFonts w:cs="Arial"/>
              </w:rPr>
            </w:pPr>
            <w:r>
              <w:rPr>
                <w:rFonts w:cs="Arial"/>
              </w:rPr>
              <w:t xml:space="preserve">Act as a Project Manager </w:t>
            </w:r>
            <w:r w:rsidRPr="005E474C">
              <w:rPr>
                <w:rFonts w:cs="Arial"/>
              </w:rPr>
              <w:t>on multiple objective and stakeholder projects</w:t>
            </w:r>
            <w:r>
              <w:rPr>
                <w:rFonts w:cs="Arial"/>
              </w:rPr>
              <w:t>, including managing internal and external staff members working for consultancies and relevant stakeholders and Elected Member involvement.</w:t>
            </w:r>
          </w:p>
          <w:p w:rsidR="006148AB" w:rsidRDefault="006148AB" w:rsidP="006148AB">
            <w:pPr>
              <w:pStyle w:val="Header"/>
              <w:tabs>
                <w:tab w:val="clear" w:pos="4153"/>
                <w:tab w:val="clear" w:pos="8306"/>
              </w:tabs>
              <w:jc w:val="both"/>
              <w:rPr>
                <w:rFonts w:cs="Arial"/>
              </w:rPr>
            </w:pPr>
          </w:p>
          <w:p w:rsidR="006148AB" w:rsidRDefault="006148AB" w:rsidP="006148AB">
            <w:pPr>
              <w:numPr>
                <w:ilvl w:val="0"/>
                <w:numId w:val="10"/>
              </w:numPr>
              <w:jc w:val="both"/>
            </w:pPr>
            <w:r>
              <w:lastRenderedPageBreak/>
              <w:t xml:space="preserve">The role will also develop policies, processes and systems to enable the County Council to act as the </w:t>
            </w:r>
            <w:smartTag w:uri="urn:schemas-microsoft-com:office:smarttags" w:element="stockticker">
              <w:r>
                <w:t>SAB</w:t>
              </w:r>
            </w:smartTag>
            <w:r>
              <w:t xml:space="preserve"> (SUDS Approval Body) which is currently expected to come into existence in 2014 and which will approve and manage all applicable sustainable drainage systems submitted by developers alongside planning applications in Nottinghamshire.</w:t>
            </w:r>
          </w:p>
          <w:p w:rsidR="006148AB" w:rsidRPr="00C367D4" w:rsidRDefault="006148AB" w:rsidP="006148AB">
            <w:pPr>
              <w:tabs>
                <w:tab w:val="left" w:pos="-720"/>
              </w:tabs>
              <w:suppressAutoHyphens/>
              <w:jc w:val="both"/>
              <w:rPr>
                <w:rFonts w:cs="Arial"/>
              </w:rPr>
            </w:pPr>
          </w:p>
          <w:p w:rsidR="006148AB" w:rsidRDefault="006148AB" w:rsidP="006148AB">
            <w:pPr>
              <w:numPr>
                <w:ilvl w:val="0"/>
                <w:numId w:val="10"/>
              </w:numPr>
              <w:tabs>
                <w:tab w:val="left" w:pos="-720"/>
              </w:tabs>
              <w:suppressAutoHyphens/>
              <w:jc w:val="both"/>
              <w:rPr>
                <w:rFonts w:cs="Arial"/>
              </w:rPr>
            </w:pPr>
            <w:r w:rsidRPr="00C367D4">
              <w:rPr>
                <w:rFonts w:cs="Arial"/>
              </w:rPr>
              <w:t xml:space="preserve">The breadth of the role is significant and covers highways and municipal engineering and representing all the authority’s interests and responsibilities both as a highway authority, </w:t>
            </w:r>
            <w:r>
              <w:rPr>
                <w:rFonts w:cs="Arial"/>
              </w:rPr>
              <w:t>lead local flood authority, drainage</w:t>
            </w:r>
            <w:r w:rsidRPr="00C367D4">
              <w:rPr>
                <w:rFonts w:cs="Arial"/>
              </w:rPr>
              <w:t xml:space="preserve"> authority and as a land and asset owner. The post will have a significant impact in reducing the impact </w:t>
            </w:r>
            <w:r>
              <w:rPr>
                <w:rFonts w:cs="Arial"/>
              </w:rPr>
              <w:t>on people, homes and businesses</w:t>
            </w:r>
            <w:r w:rsidRPr="00C367D4" w:rsidDel="00E27F42">
              <w:rPr>
                <w:rFonts w:cs="Arial"/>
              </w:rPr>
              <w:t xml:space="preserve"> </w:t>
            </w:r>
            <w:r w:rsidRPr="00C367D4">
              <w:rPr>
                <w:rFonts w:cs="Arial"/>
              </w:rPr>
              <w:t>from flooding</w:t>
            </w:r>
            <w:r>
              <w:rPr>
                <w:rFonts w:cs="Arial"/>
              </w:rPr>
              <w:t>, such as that which</w:t>
            </w:r>
            <w:r w:rsidRPr="00C367D4">
              <w:rPr>
                <w:rFonts w:cs="Arial"/>
              </w:rPr>
              <w:t xml:space="preserve"> occurred in 2007</w:t>
            </w:r>
            <w:r>
              <w:rPr>
                <w:rFonts w:cs="Arial"/>
              </w:rPr>
              <w:t>, 2012</w:t>
            </w:r>
            <w:r w:rsidRPr="00C367D4">
              <w:rPr>
                <w:rFonts w:cs="Arial"/>
              </w:rPr>
              <w:t xml:space="preserve"> </w:t>
            </w:r>
            <w:r>
              <w:rPr>
                <w:rFonts w:cs="Arial"/>
              </w:rPr>
              <w:t>and 2013 as well as encouraging communities to become more self-resilient..</w:t>
            </w:r>
          </w:p>
          <w:p w:rsidR="00C46382" w:rsidRPr="00057D32" w:rsidRDefault="00C46382" w:rsidP="00057D32">
            <w:pPr>
              <w:ind w:left="360"/>
              <w:rPr>
                <w:b/>
              </w:rPr>
            </w:pPr>
          </w:p>
          <w:p w:rsidR="00C46382" w:rsidRPr="00057D32" w:rsidRDefault="00C46382" w:rsidP="00057D32">
            <w:pPr>
              <w:jc w:val="right"/>
              <w:rPr>
                <w:i/>
              </w:rPr>
            </w:pPr>
            <w:r w:rsidRPr="00057D32">
              <w:rPr>
                <w:i/>
              </w:rPr>
              <w:t>Please attach a structure chart</w:t>
            </w:r>
          </w:p>
        </w:tc>
      </w:tr>
    </w:tbl>
    <w:p w:rsidR="00C46382" w:rsidRDefault="00C46382" w:rsidP="00C46382"/>
    <w:p w:rsidR="00C46382" w:rsidRDefault="00C46382" w:rsidP="00C46382">
      <w:r>
        <w:t xml:space="preserve">Date </w:t>
      </w:r>
      <w:r w:rsidR="006148AB">
        <w:t>16.08.2017</w:t>
      </w:r>
    </w:p>
    <w:sectPr w:rsidR="00C46382" w:rsidSect="00C46382">
      <w:footerReference w:type="default" r:id="rId9"/>
      <w:pgSz w:w="16838" w:h="11906" w:orient="landscape"/>
      <w:pgMar w:top="360" w:right="1440" w:bottom="36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8DC" w:rsidRDefault="002F68DC">
      <w:r>
        <w:separator/>
      </w:r>
    </w:p>
  </w:endnote>
  <w:endnote w:type="continuationSeparator" w:id="0">
    <w:p w:rsidR="002F68DC" w:rsidRDefault="002F6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89F" w:rsidRDefault="00AB789F">
    <w:pPr>
      <w:pStyle w:val="Footer"/>
    </w:pPr>
    <w:r>
      <w:t>Tier 7 – Experienced / Professional Staff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8DC" w:rsidRDefault="002F68DC">
      <w:r>
        <w:separator/>
      </w:r>
    </w:p>
  </w:footnote>
  <w:footnote w:type="continuationSeparator" w:id="0">
    <w:p w:rsidR="002F68DC" w:rsidRDefault="002F68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B0E21"/>
    <w:multiLevelType w:val="hybridMultilevel"/>
    <w:tmpl w:val="71705B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86911"/>
    <w:multiLevelType w:val="hybridMultilevel"/>
    <w:tmpl w:val="680055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22E1E59"/>
    <w:multiLevelType w:val="hybridMultilevel"/>
    <w:tmpl w:val="7972797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6665A9"/>
    <w:multiLevelType w:val="hybridMultilevel"/>
    <w:tmpl w:val="BD8AFF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B5E78B8"/>
    <w:multiLevelType w:val="hybridMultilevel"/>
    <w:tmpl w:val="203CD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495EDF"/>
    <w:multiLevelType w:val="multilevel"/>
    <w:tmpl w:val="E4788B6E"/>
    <w:lvl w:ilvl="0">
      <w:start w:val="1"/>
      <w:numFmt w:val="decimal"/>
      <w:pStyle w:val="Header1"/>
      <w:lvlText w:val="%1)."/>
      <w:lvlJc w:val="left"/>
      <w:pPr>
        <w:tabs>
          <w:tab w:val="num" w:pos="360"/>
        </w:tabs>
        <w:ind w:left="360" w:hanging="360"/>
      </w:pPr>
      <w:rPr>
        <w:rFonts w:hint="default"/>
      </w:rPr>
    </w:lvl>
    <w:lvl w:ilvl="1">
      <w:start w:val="1"/>
      <w:numFmt w:val="decimal"/>
      <w:pStyle w:val="Header2"/>
      <w:lvlText w:val="%1.%2."/>
      <w:lvlJc w:val="left"/>
      <w:pPr>
        <w:tabs>
          <w:tab w:val="num" w:pos="1080"/>
        </w:tabs>
        <w:ind w:left="792" w:hanging="432"/>
      </w:pPr>
      <w:rPr>
        <w:rFonts w:hint="default"/>
      </w:rPr>
    </w:lvl>
    <w:lvl w:ilvl="2">
      <w:start w:val="1"/>
      <w:numFmt w:val="decimal"/>
      <w:pStyle w:val="Header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6BE745AE"/>
    <w:multiLevelType w:val="hybridMultilevel"/>
    <w:tmpl w:val="EF08A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BB40B0"/>
    <w:multiLevelType w:val="hybridMultilevel"/>
    <w:tmpl w:val="A2DC77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5B3972"/>
    <w:multiLevelType w:val="hybridMultilevel"/>
    <w:tmpl w:val="EE002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D97E63"/>
    <w:multiLevelType w:val="hybridMultilevel"/>
    <w:tmpl w:val="516C0358"/>
    <w:lvl w:ilvl="0" w:tplc="CA0A9B4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7"/>
  </w:num>
  <w:num w:numId="6">
    <w:abstractNumId w:val="9"/>
  </w:num>
  <w:num w:numId="7">
    <w:abstractNumId w:val="0"/>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82"/>
    <w:rsid w:val="00057D32"/>
    <w:rsid w:val="002F68DC"/>
    <w:rsid w:val="00464179"/>
    <w:rsid w:val="004B240E"/>
    <w:rsid w:val="004D186C"/>
    <w:rsid w:val="005C1BCF"/>
    <w:rsid w:val="005E381A"/>
    <w:rsid w:val="00607C2E"/>
    <w:rsid w:val="006148AB"/>
    <w:rsid w:val="00A378D9"/>
    <w:rsid w:val="00AB4A5E"/>
    <w:rsid w:val="00AB5E0E"/>
    <w:rsid w:val="00AB789F"/>
    <w:rsid w:val="00AE12D2"/>
    <w:rsid w:val="00C46382"/>
    <w:rsid w:val="00D61BB3"/>
    <w:rsid w:val="00D629DF"/>
    <w:rsid w:val="00DD18F0"/>
    <w:rsid w:val="00E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4D975544-3D40-4DEE-9F67-AE6EFB3E8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6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 1"/>
    <w:basedOn w:val="Normal"/>
    <w:rsid w:val="00AB789F"/>
    <w:pPr>
      <w:numPr>
        <w:numId w:val="4"/>
      </w:numPr>
      <w:spacing w:before="480" w:after="240"/>
    </w:pPr>
    <w:rPr>
      <w:rFonts w:ascii="Century Gothic" w:hAnsi="Century Gothic"/>
      <w:b/>
    </w:rPr>
  </w:style>
  <w:style w:type="paragraph" w:customStyle="1" w:styleId="Header2">
    <w:name w:val="Header 2"/>
    <w:basedOn w:val="Header1"/>
    <w:rsid w:val="00AB789F"/>
    <w:pPr>
      <w:numPr>
        <w:ilvl w:val="1"/>
      </w:numPr>
    </w:pPr>
    <w:rPr>
      <w:b w:val="0"/>
    </w:rPr>
  </w:style>
  <w:style w:type="paragraph" w:customStyle="1" w:styleId="Header3">
    <w:name w:val="Header 3"/>
    <w:basedOn w:val="Header1"/>
    <w:rsid w:val="00AB789F"/>
    <w:pPr>
      <w:numPr>
        <w:ilvl w:val="2"/>
      </w:numPr>
    </w:pPr>
    <w:rPr>
      <w:b w:val="0"/>
    </w:rPr>
  </w:style>
  <w:style w:type="paragraph" w:styleId="Header">
    <w:name w:val="header"/>
    <w:basedOn w:val="Normal"/>
    <w:rsid w:val="00AB789F"/>
    <w:pPr>
      <w:tabs>
        <w:tab w:val="center" w:pos="4153"/>
        <w:tab w:val="right" w:pos="8306"/>
      </w:tabs>
    </w:pPr>
  </w:style>
  <w:style w:type="paragraph" w:styleId="Footer">
    <w:name w:val="footer"/>
    <w:basedOn w:val="Normal"/>
    <w:rsid w:val="00AB789F"/>
    <w:pPr>
      <w:tabs>
        <w:tab w:val="center" w:pos="4153"/>
        <w:tab w:val="right" w:pos="8306"/>
      </w:tabs>
    </w:pPr>
  </w:style>
  <w:style w:type="paragraph" w:styleId="ListParagraph">
    <w:name w:val="List Paragraph"/>
    <w:basedOn w:val="Normal"/>
    <w:uiPriority w:val="34"/>
    <w:qFormat/>
    <w:rsid w:val="00DD18F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1889</Words>
  <Characters>10769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JD template - Tier 7 Experienced staff</vt:lpstr>
    </vt:vector>
  </TitlesOfParts>
  <Company>Nottinghamshire County Council</Company>
  <LinksUpToDate>false</LinksUpToDate>
  <CharactersWithSpaces>12633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template - Tier 7 Experienced staff</dc:title>
  <dc:subject>Employment, jobs and careers</dc:subject>
  <dc:creator>Nottinghamshire County Council</dc:creator>
  <cp:keywords/>
  <cp:lastModifiedBy>Alexander Barratt</cp:lastModifiedBy>
  <cp:revision>2</cp:revision>
  <dcterms:created xsi:type="dcterms:W3CDTF">2017-08-16T10:10:00Z</dcterms:created>
  <dcterms:modified xsi:type="dcterms:W3CDTF">2017-08-16T10:10:00Z</dcterms:modified>
</cp:coreProperties>
</file>