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BDD7" w14:textId="436E0E59" w:rsidR="009400ED" w:rsidRDefault="005B30B4" w:rsidP="00C41E4D">
      <w:pPr>
        <w:rPr>
          <w:b/>
        </w:rPr>
      </w:pPr>
      <w:r>
        <w:rPr>
          <w:rFonts w:cstheme="minorHAnsi"/>
          <w:b/>
          <w:noProof/>
          <w:sz w:val="36"/>
          <w:szCs w:val="36"/>
          <w:u w:val="single"/>
        </w:rPr>
        <w:drawing>
          <wp:inline distT="0" distB="0" distL="0" distR="0" wp14:anchorId="70293875" wp14:editId="7867CF52">
            <wp:extent cx="5731510" cy="1775460"/>
            <wp:effectExtent l="0" t="0" r="254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775460"/>
                    </a:xfrm>
                    <a:prstGeom prst="rect">
                      <a:avLst/>
                    </a:prstGeom>
                  </pic:spPr>
                </pic:pic>
              </a:graphicData>
            </a:graphic>
          </wp:inline>
        </w:drawing>
      </w:r>
    </w:p>
    <w:p w14:paraId="1281CA9C" w14:textId="77777777" w:rsidR="00274F44" w:rsidRPr="00786357" w:rsidRDefault="00274F44" w:rsidP="008D0691">
      <w:pPr>
        <w:rPr>
          <w:rFonts w:ascii="Calibri" w:hAnsi="Calibri"/>
        </w:rPr>
      </w:pPr>
    </w:p>
    <w:p w14:paraId="18466C8F" w14:textId="1F370C70" w:rsidR="00274F44" w:rsidRPr="00EA43A1" w:rsidRDefault="00274F44" w:rsidP="008D0691">
      <w:pPr>
        <w:rPr>
          <w:rFonts w:ascii="Calibri" w:hAnsi="Calibri" w:cs="Calibri"/>
        </w:rPr>
      </w:pPr>
      <w:r w:rsidRPr="00786357">
        <w:rPr>
          <w:rFonts w:ascii="Calibri" w:hAnsi="Calibri"/>
          <w:b/>
        </w:rPr>
        <w:t>Job Description:</w:t>
      </w:r>
      <w:r w:rsidRPr="00786357">
        <w:rPr>
          <w:rFonts w:ascii="Calibri" w:hAnsi="Calibri"/>
        </w:rPr>
        <w:t xml:space="preserve">  </w:t>
      </w:r>
      <w:r w:rsidRPr="00786357">
        <w:rPr>
          <w:rFonts w:ascii="Calibri" w:hAnsi="Calibri"/>
        </w:rPr>
        <w:tab/>
      </w:r>
      <w:r w:rsidRPr="00786357">
        <w:rPr>
          <w:rFonts w:ascii="Calibri" w:hAnsi="Calibri"/>
        </w:rPr>
        <w:tab/>
      </w:r>
      <w:r w:rsidRPr="00EA43A1">
        <w:rPr>
          <w:rFonts w:ascii="Calibri" w:hAnsi="Calibri" w:cs="Calibri"/>
        </w:rPr>
        <w:t xml:space="preserve">IT </w:t>
      </w:r>
      <w:r w:rsidR="00522E6C">
        <w:rPr>
          <w:rFonts w:ascii="Calibri" w:hAnsi="Calibri" w:cs="Calibri"/>
        </w:rPr>
        <w:t>Technician</w:t>
      </w:r>
    </w:p>
    <w:p w14:paraId="60BF7207" w14:textId="77777777" w:rsidR="00274F44" w:rsidRPr="00EA43A1" w:rsidRDefault="00274F44" w:rsidP="008D0691">
      <w:pPr>
        <w:rPr>
          <w:rFonts w:ascii="Calibri" w:hAnsi="Calibri" w:cs="Calibri"/>
        </w:rPr>
      </w:pPr>
      <w:r w:rsidRPr="00EA43A1">
        <w:rPr>
          <w:rFonts w:ascii="Calibri" w:hAnsi="Calibri" w:cs="Calibri"/>
          <w:b/>
        </w:rPr>
        <w:t>Location:</w:t>
      </w:r>
      <w:r w:rsidRPr="00EA43A1">
        <w:rPr>
          <w:rFonts w:ascii="Calibri" w:hAnsi="Calibri" w:cs="Calibri"/>
        </w:rPr>
        <w:t xml:space="preserve">  </w:t>
      </w:r>
      <w:r w:rsidRPr="00EA43A1">
        <w:rPr>
          <w:rFonts w:ascii="Calibri" w:hAnsi="Calibri" w:cs="Calibri"/>
        </w:rPr>
        <w:tab/>
      </w:r>
      <w:r w:rsidRPr="00EA43A1">
        <w:rPr>
          <w:rFonts w:ascii="Calibri" w:hAnsi="Calibri" w:cs="Calibri"/>
        </w:rPr>
        <w:tab/>
      </w:r>
      <w:r w:rsidRPr="00EA43A1">
        <w:rPr>
          <w:rFonts w:ascii="Calibri" w:hAnsi="Calibri" w:cs="Calibri"/>
        </w:rPr>
        <w:tab/>
      </w:r>
      <w:r w:rsidR="00FA5D79" w:rsidRPr="005B30B4">
        <w:rPr>
          <w:rFonts w:ascii="Calibri" w:hAnsi="Calibri" w:cs="Calibri"/>
        </w:rPr>
        <w:t>Bramcote College</w:t>
      </w:r>
      <w:r w:rsidR="00522E6C" w:rsidRPr="005B30B4">
        <w:rPr>
          <w:rFonts w:ascii="Calibri" w:hAnsi="Calibri" w:cs="Calibri"/>
        </w:rPr>
        <w:t xml:space="preserve"> (base) – All Trust Schools</w:t>
      </w:r>
    </w:p>
    <w:p w14:paraId="2B866CB5" w14:textId="3FD05EF0" w:rsidR="00FA5D79" w:rsidRPr="00EA43A1" w:rsidRDefault="00274F44" w:rsidP="00FA5D79">
      <w:pPr>
        <w:rPr>
          <w:rFonts w:ascii="Calibri" w:eastAsia="Times New Roman" w:hAnsi="Calibri" w:cs="Calibri"/>
          <w:color w:val="000000"/>
          <w:lang w:eastAsia="en-GB"/>
        </w:rPr>
      </w:pPr>
      <w:r w:rsidRPr="00EA43A1">
        <w:rPr>
          <w:rFonts w:ascii="Calibri" w:hAnsi="Calibri" w:cs="Calibri"/>
          <w:b/>
          <w:bCs/>
        </w:rPr>
        <w:t>Salary Range:</w:t>
      </w:r>
      <w:r w:rsidRPr="00EA43A1">
        <w:rPr>
          <w:rFonts w:ascii="Calibri" w:hAnsi="Calibri" w:cs="Calibri"/>
          <w:b/>
          <w:bCs/>
        </w:rPr>
        <w:tab/>
      </w:r>
      <w:r w:rsidRPr="00EA43A1">
        <w:rPr>
          <w:rFonts w:ascii="Calibri" w:hAnsi="Calibri" w:cs="Calibri"/>
          <w:bCs/>
        </w:rPr>
        <w:tab/>
      </w:r>
      <w:r w:rsidRPr="00EA43A1">
        <w:rPr>
          <w:rFonts w:ascii="Calibri" w:hAnsi="Calibri" w:cs="Calibri"/>
          <w:bCs/>
        </w:rPr>
        <w:tab/>
      </w:r>
      <w:r w:rsidR="00FA5D79" w:rsidRPr="00EA43A1">
        <w:rPr>
          <w:rFonts w:ascii="Calibri" w:hAnsi="Calibri" w:cs="Calibri"/>
          <w:bCs/>
        </w:rPr>
        <w:t>NJE Grade</w:t>
      </w:r>
      <w:r w:rsidRPr="00EA43A1">
        <w:rPr>
          <w:rFonts w:ascii="Calibri" w:hAnsi="Calibri" w:cs="Calibri"/>
          <w:bCs/>
        </w:rPr>
        <w:t xml:space="preserve"> 3, P</w:t>
      </w:r>
      <w:r w:rsidR="006C3F3C">
        <w:rPr>
          <w:rFonts w:ascii="Calibri" w:hAnsi="Calibri" w:cs="Calibri"/>
          <w:bCs/>
        </w:rPr>
        <w:t>oin</w:t>
      </w:r>
      <w:r w:rsidRPr="00EA43A1">
        <w:rPr>
          <w:rFonts w:ascii="Calibri" w:hAnsi="Calibri" w:cs="Calibri"/>
          <w:bCs/>
        </w:rPr>
        <w:t xml:space="preserve">ts </w:t>
      </w:r>
      <w:r w:rsidR="00FA5D79" w:rsidRPr="00EA43A1">
        <w:rPr>
          <w:rFonts w:ascii="Calibri" w:eastAsia="Times New Roman" w:hAnsi="Calibri" w:cs="Calibri"/>
          <w:color w:val="000000"/>
          <w:lang w:eastAsia="en-GB"/>
        </w:rPr>
        <w:t>5 to 7</w:t>
      </w:r>
    </w:p>
    <w:p w14:paraId="5F052063" w14:textId="77FB21C9" w:rsidR="00E401FB" w:rsidRPr="00EA43A1" w:rsidRDefault="00274F44" w:rsidP="008D0691">
      <w:pPr>
        <w:widowControl w:val="0"/>
        <w:rPr>
          <w:rFonts w:ascii="Calibri" w:hAnsi="Calibri" w:cs="Calibri"/>
          <w:bCs/>
        </w:rPr>
      </w:pPr>
      <w:r w:rsidRPr="00EA43A1">
        <w:rPr>
          <w:rFonts w:ascii="Calibri" w:hAnsi="Calibri" w:cs="Calibri"/>
          <w:b/>
          <w:bCs/>
        </w:rPr>
        <w:t>Value:</w:t>
      </w:r>
      <w:r w:rsidRPr="00EA43A1">
        <w:rPr>
          <w:rFonts w:ascii="Calibri" w:hAnsi="Calibri" w:cs="Calibri"/>
          <w:b/>
          <w:bCs/>
        </w:rPr>
        <w:tab/>
      </w:r>
      <w:r w:rsidR="00FA5D79" w:rsidRPr="00EA43A1">
        <w:rPr>
          <w:rFonts w:ascii="Calibri" w:hAnsi="Calibri" w:cs="Calibri"/>
          <w:b/>
          <w:bCs/>
        </w:rPr>
        <w:tab/>
      </w:r>
      <w:r w:rsidR="00FA5D79" w:rsidRPr="00EA43A1">
        <w:rPr>
          <w:rFonts w:ascii="Calibri" w:hAnsi="Calibri" w:cs="Calibri"/>
          <w:b/>
          <w:bCs/>
        </w:rPr>
        <w:tab/>
      </w:r>
      <w:r w:rsidR="00FA5D79" w:rsidRPr="00EA43A1">
        <w:rPr>
          <w:rFonts w:ascii="Calibri" w:hAnsi="Calibri" w:cs="Calibri"/>
          <w:b/>
          <w:bCs/>
        </w:rPr>
        <w:tab/>
      </w:r>
      <w:r w:rsidRPr="00EA43A1">
        <w:rPr>
          <w:rFonts w:ascii="Calibri" w:hAnsi="Calibri" w:cs="Calibri"/>
          <w:bCs/>
        </w:rPr>
        <w:t>£</w:t>
      </w:r>
      <w:r w:rsidR="005B30B4">
        <w:rPr>
          <w:rFonts w:ascii="Calibri" w:hAnsi="Calibri" w:cs="Calibri"/>
          <w:bCs/>
        </w:rPr>
        <w:t>19,312 to £20,092</w:t>
      </w:r>
    </w:p>
    <w:p w14:paraId="62B85E7D" w14:textId="51F84852" w:rsidR="00274F44" w:rsidRPr="00EA43A1" w:rsidRDefault="00FA5D79" w:rsidP="008D0691">
      <w:pPr>
        <w:rPr>
          <w:rFonts w:ascii="Calibri" w:hAnsi="Calibri" w:cs="Calibri"/>
          <w:bCs/>
        </w:rPr>
      </w:pPr>
      <w:r w:rsidRPr="00EA43A1">
        <w:rPr>
          <w:rFonts w:ascii="Calibri" w:hAnsi="Calibri" w:cs="Calibri"/>
          <w:b/>
          <w:bCs/>
        </w:rPr>
        <w:t>C</w:t>
      </w:r>
      <w:r w:rsidR="00274F44" w:rsidRPr="00EA43A1">
        <w:rPr>
          <w:rFonts w:ascii="Calibri" w:hAnsi="Calibri" w:cs="Calibri"/>
          <w:b/>
          <w:bCs/>
        </w:rPr>
        <w:t>ontracted hours:</w:t>
      </w:r>
      <w:r w:rsidR="00274F44" w:rsidRPr="00EA43A1">
        <w:rPr>
          <w:rFonts w:ascii="Calibri" w:hAnsi="Calibri" w:cs="Calibri"/>
          <w:b/>
          <w:bCs/>
        </w:rPr>
        <w:tab/>
      </w:r>
      <w:r w:rsidRPr="00EA43A1">
        <w:rPr>
          <w:rFonts w:ascii="Calibri" w:hAnsi="Calibri" w:cs="Calibri"/>
          <w:b/>
          <w:bCs/>
        </w:rPr>
        <w:tab/>
      </w:r>
      <w:r>
        <w:rPr>
          <w:rFonts w:ascii="Calibri" w:hAnsi="Calibri" w:cs="Arial"/>
          <w:bCs/>
        </w:rPr>
        <w:t>Full-time 37</w:t>
      </w:r>
      <w:r w:rsidRPr="00786357">
        <w:rPr>
          <w:rFonts w:ascii="Calibri" w:hAnsi="Calibri" w:cs="Arial"/>
          <w:bCs/>
        </w:rPr>
        <w:t xml:space="preserve"> hours per week</w:t>
      </w:r>
      <w:r>
        <w:rPr>
          <w:rFonts w:ascii="Calibri" w:hAnsi="Calibri" w:cs="Arial"/>
          <w:bCs/>
        </w:rPr>
        <w:t xml:space="preserve"> </w:t>
      </w:r>
      <w:r w:rsidR="005B30B4">
        <w:rPr>
          <w:rFonts w:ascii="Calibri" w:hAnsi="Calibri" w:cs="Arial"/>
          <w:bCs/>
        </w:rPr>
        <w:t>–</w:t>
      </w:r>
      <w:r>
        <w:rPr>
          <w:rFonts w:ascii="Calibri" w:hAnsi="Calibri" w:cs="Arial"/>
          <w:bCs/>
        </w:rPr>
        <w:t xml:space="preserve"> </w:t>
      </w:r>
      <w:r w:rsidR="005B30B4">
        <w:rPr>
          <w:rFonts w:ascii="Calibri" w:hAnsi="Calibri" w:cs="Arial"/>
          <w:bCs/>
        </w:rPr>
        <w:t>All Year Round</w:t>
      </w:r>
    </w:p>
    <w:p w14:paraId="560DCA29" w14:textId="77777777" w:rsidR="00274F44" w:rsidRPr="00786357" w:rsidRDefault="00274F44" w:rsidP="008D0691">
      <w:pPr>
        <w:widowControl w:val="0"/>
        <w:jc w:val="center"/>
        <w:rPr>
          <w:rFonts w:ascii="Calibri" w:hAnsi="Calibri"/>
          <w:bCs/>
        </w:rPr>
      </w:pPr>
    </w:p>
    <w:p w14:paraId="6A115E2F" w14:textId="77777777" w:rsidR="00274F44" w:rsidRPr="00786357" w:rsidRDefault="00274F44" w:rsidP="00FA5D79">
      <w:pPr>
        <w:pStyle w:val="Heading4"/>
        <w:jc w:val="both"/>
        <w:rPr>
          <w:rFonts w:ascii="Calibri" w:hAnsi="Calibri"/>
          <w:sz w:val="22"/>
          <w:szCs w:val="22"/>
        </w:rPr>
      </w:pPr>
      <w:r w:rsidRPr="00786357">
        <w:rPr>
          <w:rFonts w:ascii="Calibri" w:hAnsi="Calibri"/>
          <w:sz w:val="22"/>
          <w:szCs w:val="22"/>
        </w:rPr>
        <w:t>GENERAL INFORMATION</w:t>
      </w:r>
    </w:p>
    <w:p w14:paraId="3757225E" w14:textId="77777777" w:rsidR="00274F44" w:rsidRPr="00786357" w:rsidRDefault="00274F44" w:rsidP="008D0691">
      <w:pPr>
        <w:widowControl w:val="0"/>
        <w:jc w:val="center"/>
        <w:rPr>
          <w:rFonts w:ascii="Calibri" w:hAnsi="Calibri"/>
          <w:bCs/>
        </w:rPr>
      </w:pPr>
    </w:p>
    <w:p w14:paraId="24CE3C34" w14:textId="77777777" w:rsidR="00FA5D79" w:rsidRPr="00841616" w:rsidRDefault="00FA5D79" w:rsidP="00FA5D79">
      <w:pPr>
        <w:widowControl w:val="0"/>
        <w:rPr>
          <w:rFonts w:ascii="Calibri" w:hAnsi="Calibri"/>
          <w:bCs/>
        </w:rPr>
      </w:pPr>
      <w:r w:rsidRPr="00841616">
        <w:rPr>
          <w:rFonts w:ascii="Calibri" w:hAnsi="Calibri"/>
          <w:bCs/>
        </w:rPr>
        <w:t xml:space="preserve">The following information is provided to assist staff joining the </w:t>
      </w:r>
      <w:r>
        <w:rPr>
          <w:rFonts w:ascii="Calibri" w:hAnsi="Calibri"/>
          <w:bCs/>
        </w:rPr>
        <w:t>White Hills Park Trust</w:t>
      </w:r>
      <w:r w:rsidRPr="00841616">
        <w:rPr>
          <w:rFonts w:ascii="Calibri" w:hAnsi="Calibri"/>
          <w:bCs/>
        </w:rPr>
        <w:t xml:space="preserve"> to understand and appreciate the work, content of the post and the role they are to play in the organisation.  Whilst every effort has been made to outline all the duties and responsibilities of the post, a document such as this does not permit every item to be specified in detail.  Broad headings have been used which assume all the usual associated routines.</w:t>
      </w:r>
    </w:p>
    <w:p w14:paraId="16E85861" w14:textId="77777777" w:rsidR="00274F44" w:rsidRPr="00786357" w:rsidRDefault="00274F44" w:rsidP="008D0691">
      <w:pPr>
        <w:pStyle w:val="Heading4"/>
        <w:rPr>
          <w:rFonts w:ascii="Calibri" w:hAnsi="Calibri"/>
          <w:sz w:val="22"/>
          <w:szCs w:val="22"/>
        </w:rPr>
      </w:pPr>
    </w:p>
    <w:p w14:paraId="6A9351A2" w14:textId="77777777" w:rsidR="00274F44" w:rsidRPr="00786357" w:rsidRDefault="00274F44" w:rsidP="00FA5D79">
      <w:pPr>
        <w:pStyle w:val="Heading4"/>
        <w:jc w:val="both"/>
        <w:rPr>
          <w:rFonts w:ascii="Calibri" w:hAnsi="Calibri"/>
          <w:sz w:val="22"/>
          <w:szCs w:val="22"/>
        </w:rPr>
      </w:pPr>
      <w:r w:rsidRPr="00786357">
        <w:rPr>
          <w:rFonts w:ascii="Calibri" w:hAnsi="Calibri"/>
          <w:sz w:val="22"/>
          <w:szCs w:val="22"/>
        </w:rPr>
        <w:t>PURPOSE OF THE POST</w:t>
      </w:r>
    </w:p>
    <w:p w14:paraId="30AFB03C" w14:textId="77777777" w:rsidR="00274F44" w:rsidRPr="00786357" w:rsidRDefault="00274F44" w:rsidP="008D0691">
      <w:pPr>
        <w:rPr>
          <w:rFonts w:ascii="Calibri" w:hAnsi="Calibri" w:cs="Arial"/>
        </w:rPr>
      </w:pPr>
    </w:p>
    <w:p w14:paraId="5F08B55A" w14:textId="77777777" w:rsidR="00274F44" w:rsidRPr="00786357" w:rsidRDefault="00274F44" w:rsidP="00274F44">
      <w:pPr>
        <w:numPr>
          <w:ilvl w:val="0"/>
          <w:numId w:val="12"/>
        </w:numPr>
        <w:jc w:val="left"/>
        <w:rPr>
          <w:rFonts w:ascii="Calibri" w:hAnsi="Calibri" w:cs="Arial"/>
        </w:rPr>
      </w:pPr>
      <w:r w:rsidRPr="00786357">
        <w:rPr>
          <w:rFonts w:ascii="Calibri" w:hAnsi="Calibri" w:cs="Arial"/>
        </w:rPr>
        <w:t>To check and maintain the schools’ ICT resources for safe, ef</w:t>
      </w:r>
      <w:r w:rsidR="00C41E4D" w:rsidRPr="00786357">
        <w:rPr>
          <w:rFonts w:ascii="Calibri" w:hAnsi="Calibri" w:cs="Arial"/>
        </w:rPr>
        <w:t>fective use by pupils and staff</w:t>
      </w:r>
    </w:p>
    <w:p w14:paraId="6C222971" w14:textId="77777777" w:rsidR="00274F44" w:rsidRPr="00786357" w:rsidRDefault="00274F44" w:rsidP="00274F44">
      <w:pPr>
        <w:numPr>
          <w:ilvl w:val="0"/>
          <w:numId w:val="12"/>
        </w:numPr>
        <w:jc w:val="left"/>
        <w:rPr>
          <w:rFonts w:ascii="Calibri" w:hAnsi="Calibri" w:cs="Arial"/>
        </w:rPr>
      </w:pPr>
      <w:r w:rsidRPr="00786357">
        <w:rPr>
          <w:rFonts w:ascii="Calibri" w:hAnsi="Calibri" w:cs="Arial"/>
        </w:rPr>
        <w:t>To provide technical support and support pupils and staff in the appropriate use of ICT</w:t>
      </w:r>
    </w:p>
    <w:p w14:paraId="759CB588" w14:textId="77777777" w:rsidR="00274F44" w:rsidRPr="00786357" w:rsidRDefault="00274F44" w:rsidP="00274F44">
      <w:pPr>
        <w:numPr>
          <w:ilvl w:val="0"/>
          <w:numId w:val="12"/>
        </w:numPr>
        <w:jc w:val="left"/>
        <w:rPr>
          <w:rFonts w:ascii="Calibri" w:hAnsi="Calibri" w:cs="Arial"/>
        </w:rPr>
      </w:pPr>
      <w:r w:rsidRPr="00786357">
        <w:rPr>
          <w:rFonts w:ascii="Calibri" w:hAnsi="Calibri" w:cs="Arial"/>
        </w:rPr>
        <w:t>To assist ICT teaching staff with administrative support and provide ICT classroom support to staff when requested</w:t>
      </w:r>
    </w:p>
    <w:p w14:paraId="17ED0863" w14:textId="77777777" w:rsidR="00C41E4D" w:rsidRPr="00786357" w:rsidRDefault="00C41E4D" w:rsidP="00C41E4D">
      <w:pPr>
        <w:ind w:left="720"/>
        <w:jc w:val="left"/>
        <w:rPr>
          <w:rFonts w:ascii="Calibri" w:hAnsi="Calibri" w:cs="Arial"/>
        </w:rPr>
      </w:pPr>
    </w:p>
    <w:p w14:paraId="7B6779AE" w14:textId="77777777" w:rsidR="00274F44" w:rsidRPr="008E0B09" w:rsidRDefault="00274F44" w:rsidP="008D0691">
      <w:pPr>
        <w:rPr>
          <w:rFonts w:ascii="Calibri" w:hAnsi="Calibri" w:cs="Arial"/>
          <w:b/>
          <w:u w:val="single"/>
        </w:rPr>
      </w:pPr>
      <w:r w:rsidRPr="008E0B09">
        <w:rPr>
          <w:rFonts w:ascii="Calibri" w:hAnsi="Calibri" w:cs="Arial"/>
          <w:b/>
          <w:u w:val="single"/>
        </w:rPr>
        <w:t>KEY AREAS</w:t>
      </w:r>
    </w:p>
    <w:p w14:paraId="4BB3FF7F" w14:textId="77777777" w:rsidR="00274F44" w:rsidRPr="00786357" w:rsidRDefault="00274F44" w:rsidP="008D0691">
      <w:pPr>
        <w:rPr>
          <w:rFonts w:ascii="Calibri" w:hAnsi="Calibri" w:cs="Arial"/>
          <w:b/>
        </w:rPr>
      </w:pPr>
    </w:p>
    <w:p w14:paraId="535D8B92" w14:textId="77777777" w:rsidR="00274F44" w:rsidRPr="00786357" w:rsidRDefault="00274F44" w:rsidP="008D0691">
      <w:pPr>
        <w:rPr>
          <w:rFonts w:ascii="Calibri" w:hAnsi="Calibri" w:cs="Arial"/>
          <w:b/>
          <w:u w:val="single"/>
        </w:rPr>
      </w:pPr>
      <w:r w:rsidRPr="00786357">
        <w:rPr>
          <w:rFonts w:ascii="Calibri" w:hAnsi="Calibri" w:cs="Arial"/>
          <w:b/>
          <w:u w:val="single"/>
        </w:rPr>
        <w:t>The installation and maintenance of the school’s ICT resources</w:t>
      </w:r>
    </w:p>
    <w:p w14:paraId="46C0311D" w14:textId="77777777" w:rsidR="00274F44" w:rsidRPr="00786357" w:rsidRDefault="00274F44" w:rsidP="008D0691">
      <w:pPr>
        <w:rPr>
          <w:rFonts w:ascii="Calibri" w:hAnsi="Calibri" w:cs="Arial"/>
        </w:rPr>
      </w:pPr>
    </w:p>
    <w:p w14:paraId="5628ED8A" w14:textId="77777777" w:rsidR="00274F44" w:rsidRPr="00786357" w:rsidRDefault="00274F44" w:rsidP="008D0691">
      <w:pPr>
        <w:rPr>
          <w:rFonts w:ascii="Calibri" w:hAnsi="Calibri" w:cs="Arial"/>
          <w:b/>
        </w:rPr>
      </w:pPr>
      <w:r w:rsidRPr="00786357">
        <w:rPr>
          <w:rFonts w:ascii="Calibri" w:hAnsi="Calibri" w:cs="Arial"/>
          <w:b/>
        </w:rPr>
        <w:t>Desktop &amp; Application Support</w:t>
      </w:r>
    </w:p>
    <w:p w14:paraId="7B2DB653" w14:textId="77777777" w:rsidR="00274F44" w:rsidRPr="00786357" w:rsidRDefault="00274F44" w:rsidP="00274F44">
      <w:pPr>
        <w:numPr>
          <w:ilvl w:val="0"/>
          <w:numId w:val="36"/>
        </w:numPr>
        <w:jc w:val="left"/>
        <w:rPr>
          <w:rFonts w:ascii="Calibri" w:hAnsi="Calibri" w:cs="Arial"/>
        </w:rPr>
      </w:pPr>
      <w:r w:rsidRPr="00786357">
        <w:rPr>
          <w:rFonts w:ascii="Calibri" w:hAnsi="Calibri" w:cs="Arial"/>
        </w:rPr>
        <w:t>Check all Curriculum PCs and peripherals daily for damage and malfunction. Take steps to ensure any problems are fixed. Record any damage appropriately.</w:t>
      </w:r>
    </w:p>
    <w:p w14:paraId="23B87D46" w14:textId="77777777" w:rsidR="00274F44" w:rsidRPr="00786357" w:rsidRDefault="00274F44" w:rsidP="00274F44">
      <w:pPr>
        <w:numPr>
          <w:ilvl w:val="0"/>
          <w:numId w:val="36"/>
        </w:numPr>
        <w:jc w:val="left"/>
        <w:rPr>
          <w:rFonts w:ascii="Calibri" w:hAnsi="Calibri" w:cs="Arial"/>
        </w:rPr>
      </w:pPr>
      <w:r w:rsidRPr="00786357">
        <w:rPr>
          <w:rFonts w:ascii="Calibri" w:hAnsi="Calibri" w:cs="Arial"/>
        </w:rPr>
        <w:t xml:space="preserve">Connect, set </w:t>
      </w:r>
      <w:r w:rsidR="00A65E6A" w:rsidRPr="00786357">
        <w:rPr>
          <w:rFonts w:ascii="Calibri" w:hAnsi="Calibri" w:cs="Arial"/>
        </w:rPr>
        <w:t>up,</w:t>
      </w:r>
      <w:r w:rsidRPr="00786357">
        <w:rPr>
          <w:rFonts w:ascii="Calibri" w:hAnsi="Calibri" w:cs="Arial"/>
        </w:rPr>
        <w:t xml:space="preserve"> and check PCs and peripherals for normal operation.</w:t>
      </w:r>
    </w:p>
    <w:p w14:paraId="77AAA84A" w14:textId="77777777" w:rsidR="00274F44" w:rsidRPr="00786357" w:rsidRDefault="00274F44" w:rsidP="00274F44">
      <w:pPr>
        <w:numPr>
          <w:ilvl w:val="0"/>
          <w:numId w:val="36"/>
        </w:numPr>
        <w:jc w:val="left"/>
        <w:rPr>
          <w:rFonts w:ascii="Calibri" w:hAnsi="Calibri" w:cs="Arial"/>
        </w:rPr>
      </w:pPr>
      <w:r w:rsidRPr="00786357">
        <w:rPr>
          <w:rFonts w:ascii="Calibri" w:hAnsi="Calibri" w:cs="Arial"/>
        </w:rPr>
        <w:t>Perform routine maintenance tasks, including installing basic software packages and setting common options and perform basic PC hardware repairs and upgrades.</w:t>
      </w:r>
    </w:p>
    <w:p w14:paraId="6907121F" w14:textId="77777777" w:rsidR="00274F44" w:rsidRPr="00786357" w:rsidRDefault="00274F44" w:rsidP="00274F44">
      <w:pPr>
        <w:numPr>
          <w:ilvl w:val="0"/>
          <w:numId w:val="36"/>
        </w:numPr>
        <w:jc w:val="left"/>
        <w:rPr>
          <w:rFonts w:ascii="Calibri" w:hAnsi="Calibri" w:cs="Arial"/>
        </w:rPr>
      </w:pPr>
      <w:r w:rsidRPr="00786357">
        <w:rPr>
          <w:rFonts w:ascii="Calibri" w:hAnsi="Calibri" w:cs="Arial"/>
        </w:rPr>
        <w:t xml:space="preserve">Maintain common hardware found in school; install applications and trouble-shoot basic problems and detect, </w:t>
      </w:r>
      <w:proofErr w:type="gramStart"/>
      <w:r w:rsidRPr="00786357">
        <w:rPr>
          <w:rFonts w:ascii="Calibri" w:hAnsi="Calibri" w:cs="Arial"/>
        </w:rPr>
        <w:t>diagnose</w:t>
      </w:r>
      <w:proofErr w:type="gramEnd"/>
      <w:r w:rsidRPr="00786357">
        <w:rPr>
          <w:rFonts w:ascii="Calibri" w:hAnsi="Calibri" w:cs="Arial"/>
        </w:rPr>
        <w:t xml:space="preserve"> and resolve PC, peripheral and application errors.</w:t>
      </w:r>
    </w:p>
    <w:p w14:paraId="4F4F1730" w14:textId="77777777" w:rsidR="00274F44" w:rsidRPr="00786357" w:rsidRDefault="00274F44" w:rsidP="008D0691">
      <w:pPr>
        <w:rPr>
          <w:rFonts w:ascii="Calibri" w:hAnsi="Calibri" w:cs="Arial"/>
        </w:rPr>
      </w:pPr>
    </w:p>
    <w:p w14:paraId="283963CE" w14:textId="77777777" w:rsidR="00274F44" w:rsidRPr="00786357" w:rsidRDefault="00274F44" w:rsidP="008D0691">
      <w:pPr>
        <w:rPr>
          <w:rFonts w:ascii="Calibri" w:hAnsi="Calibri" w:cs="Arial"/>
          <w:b/>
        </w:rPr>
      </w:pPr>
      <w:r w:rsidRPr="00786357">
        <w:rPr>
          <w:rFonts w:ascii="Calibri" w:hAnsi="Calibri" w:cs="Arial"/>
          <w:b/>
        </w:rPr>
        <w:t>Server &amp; Network support</w:t>
      </w:r>
    </w:p>
    <w:p w14:paraId="643D4E30" w14:textId="77777777" w:rsidR="00E51308" w:rsidRDefault="00274F44" w:rsidP="008D0691">
      <w:pPr>
        <w:numPr>
          <w:ilvl w:val="0"/>
          <w:numId w:val="37"/>
        </w:numPr>
        <w:jc w:val="left"/>
        <w:rPr>
          <w:rFonts w:ascii="Calibri" w:hAnsi="Calibri" w:cs="Arial"/>
        </w:rPr>
      </w:pPr>
      <w:r w:rsidRPr="00786357">
        <w:rPr>
          <w:rFonts w:ascii="Calibri" w:hAnsi="Calibri" w:cs="Arial"/>
        </w:rPr>
        <w:t>Set up hardware and perform basic checking of networked PCs.</w:t>
      </w:r>
    </w:p>
    <w:p w14:paraId="15BDF016" w14:textId="173EEE01" w:rsidR="00522E6C" w:rsidRPr="00E51308" w:rsidRDefault="00274F44" w:rsidP="008D0691">
      <w:pPr>
        <w:numPr>
          <w:ilvl w:val="0"/>
          <w:numId w:val="37"/>
        </w:numPr>
        <w:jc w:val="left"/>
        <w:rPr>
          <w:rFonts w:ascii="Calibri" w:hAnsi="Calibri" w:cs="Arial"/>
        </w:rPr>
      </w:pPr>
      <w:r w:rsidRPr="00E51308">
        <w:rPr>
          <w:rFonts w:ascii="Calibri" w:hAnsi="Calibri" w:cs="Arial"/>
        </w:rPr>
        <w:t>Perform routine tasks to maintain user accounts and permissions, including implementing disk space and printer quota policies.</w:t>
      </w:r>
    </w:p>
    <w:p w14:paraId="33A14169" w14:textId="3ABAF5E1" w:rsidR="00281C10" w:rsidRDefault="00281C10">
      <w:pPr>
        <w:jc w:val="left"/>
        <w:rPr>
          <w:rFonts w:ascii="Calibri" w:hAnsi="Calibri" w:cs="Arial"/>
          <w:b/>
          <w:u w:val="single"/>
        </w:rPr>
      </w:pPr>
      <w:r>
        <w:rPr>
          <w:rFonts w:ascii="Calibri" w:hAnsi="Calibri" w:cs="Arial"/>
          <w:b/>
          <w:u w:val="single"/>
        </w:rPr>
        <w:br w:type="page"/>
      </w:r>
    </w:p>
    <w:p w14:paraId="31779008" w14:textId="77777777" w:rsidR="005B30B4" w:rsidRDefault="005B30B4" w:rsidP="008D0691">
      <w:pPr>
        <w:rPr>
          <w:rFonts w:ascii="Calibri" w:hAnsi="Calibri" w:cs="Arial"/>
          <w:b/>
          <w:u w:val="single"/>
        </w:rPr>
      </w:pPr>
    </w:p>
    <w:p w14:paraId="32B02FC5" w14:textId="77777777" w:rsidR="00274F44" w:rsidRPr="00786357" w:rsidRDefault="00274F44" w:rsidP="008D0691">
      <w:pPr>
        <w:rPr>
          <w:rFonts w:ascii="Calibri" w:hAnsi="Calibri" w:cs="Arial"/>
          <w:b/>
          <w:u w:val="single"/>
        </w:rPr>
      </w:pPr>
      <w:r w:rsidRPr="00786357">
        <w:rPr>
          <w:rFonts w:ascii="Calibri" w:hAnsi="Calibri" w:cs="Arial"/>
          <w:b/>
          <w:u w:val="single"/>
        </w:rPr>
        <w:t xml:space="preserve">The support and management of the </w:t>
      </w:r>
      <w:r w:rsidR="00FA5D79">
        <w:rPr>
          <w:rFonts w:ascii="Calibri" w:hAnsi="Calibri" w:cs="Arial"/>
          <w:b/>
          <w:u w:val="single"/>
        </w:rPr>
        <w:t>Trust</w:t>
      </w:r>
      <w:r w:rsidRPr="00786357">
        <w:rPr>
          <w:rFonts w:ascii="Calibri" w:hAnsi="Calibri" w:cs="Arial"/>
          <w:b/>
          <w:u w:val="single"/>
        </w:rPr>
        <w:t>’s ICT service</w:t>
      </w:r>
    </w:p>
    <w:p w14:paraId="2C255FC0" w14:textId="77777777" w:rsidR="00274F44" w:rsidRPr="00786357" w:rsidRDefault="00274F44" w:rsidP="008D0691">
      <w:pPr>
        <w:rPr>
          <w:rFonts w:ascii="Calibri" w:hAnsi="Calibri" w:cs="Arial"/>
        </w:rPr>
      </w:pPr>
    </w:p>
    <w:p w14:paraId="30D711A8" w14:textId="77777777" w:rsidR="00274F44" w:rsidRPr="00786357" w:rsidRDefault="00274F44" w:rsidP="008D0691">
      <w:pPr>
        <w:rPr>
          <w:rFonts w:ascii="Calibri" w:hAnsi="Calibri" w:cs="Arial"/>
          <w:b/>
        </w:rPr>
      </w:pPr>
      <w:r w:rsidRPr="00786357">
        <w:rPr>
          <w:rFonts w:ascii="Calibri" w:hAnsi="Calibri" w:cs="Arial"/>
          <w:b/>
        </w:rPr>
        <w:t>Configuration &amp; Installation</w:t>
      </w:r>
    </w:p>
    <w:p w14:paraId="45CD29C1" w14:textId="77777777" w:rsidR="00274F44" w:rsidRPr="00786357" w:rsidRDefault="00274F44" w:rsidP="00274F44">
      <w:pPr>
        <w:numPr>
          <w:ilvl w:val="0"/>
          <w:numId w:val="38"/>
        </w:numPr>
        <w:jc w:val="left"/>
        <w:rPr>
          <w:rFonts w:ascii="Calibri" w:hAnsi="Calibri" w:cs="Arial"/>
        </w:rPr>
      </w:pPr>
      <w:r w:rsidRPr="00786357">
        <w:rPr>
          <w:rFonts w:ascii="Calibri" w:hAnsi="Calibri" w:cs="Arial"/>
        </w:rPr>
        <w:t>Update records of installed hardware and software; maintain a software library and store original copies of installed applications.</w:t>
      </w:r>
    </w:p>
    <w:p w14:paraId="6AC7B524" w14:textId="77777777" w:rsidR="00274F44" w:rsidRPr="00786357" w:rsidRDefault="00274F44" w:rsidP="008D0691">
      <w:pPr>
        <w:rPr>
          <w:rFonts w:ascii="Calibri" w:hAnsi="Calibri" w:cs="Arial"/>
        </w:rPr>
      </w:pPr>
    </w:p>
    <w:p w14:paraId="0A7D12BA" w14:textId="77777777" w:rsidR="00274F44" w:rsidRPr="00786357" w:rsidRDefault="00274F44" w:rsidP="008D0691">
      <w:pPr>
        <w:rPr>
          <w:rFonts w:ascii="Calibri" w:hAnsi="Calibri" w:cs="Arial"/>
          <w:b/>
        </w:rPr>
      </w:pPr>
      <w:r w:rsidRPr="00786357">
        <w:rPr>
          <w:rFonts w:ascii="Calibri" w:hAnsi="Calibri" w:cs="Arial"/>
          <w:b/>
        </w:rPr>
        <w:t>Continuity, Maintenance &amp; Security</w:t>
      </w:r>
    </w:p>
    <w:p w14:paraId="7B442BBB" w14:textId="77777777" w:rsidR="00274F44" w:rsidRPr="00786357" w:rsidRDefault="00274F44" w:rsidP="00274F44">
      <w:pPr>
        <w:numPr>
          <w:ilvl w:val="0"/>
          <w:numId w:val="38"/>
        </w:numPr>
        <w:jc w:val="left"/>
        <w:rPr>
          <w:rFonts w:ascii="Calibri" w:hAnsi="Calibri" w:cs="Arial"/>
        </w:rPr>
      </w:pPr>
      <w:r w:rsidRPr="00786357">
        <w:rPr>
          <w:rFonts w:ascii="Calibri" w:hAnsi="Calibri" w:cs="Arial"/>
        </w:rPr>
        <w:t xml:space="preserve">Follow routine maintenance procedures. </w:t>
      </w:r>
    </w:p>
    <w:p w14:paraId="014E8DB0" w14:textId="77777777" w:rsidR="00274F44" w:rsidRPr="00786357" w:rsidRDefault="00274F44" w:rsidP="00274F44">
      <w:pPr>
        <w:numPr>
          <w:ilvl w:val="0"/>
          <w:numId w:val="38"/>
        </w:numPr>
        <w:jc w:val="left"/>
        <w:rPr>
          <w:rFonts w:ascii="Calibri" w:hAnsi="Calibri" w:cs="Arial"/>
        </w:rPr>
      </w:pPr>
      <w:r w:rsidRPr="00786357">
        <w:rPr>
          <w:rFonts w:ascii="Calibri" w:hAnsi="Calibri" w:cs="Arial"/>
        </w:rPr>
        <w:t xml:space="preserve">Follow school backup, virus </w:t>
      </w:r>
      <w:r w:rsidR="00A65E6A" w:rsidRPr="00786357">
        <w:rPr>
          <w:rFonts w:ascii="Calibri" w:hAnsi="Calibri" w:cs="Arial"/>
        </w:rPr>
        <w:t>protection,</w:t>
      </w:r>
      <w:r w:rsidRPr="00786357">
        <w:rPr>
          <w:rFonts w:ascii="Calibri" w:hAnsi="Calibri" w:cs="Arial"/>
        </w:rPr>
        <w:t xml:space="preserve"> and security procedures.</w:t>
      </w:r>
    </w:p>
    <w:p w14:paraId="3D9E4A04" w14:textId="77777777" w:rsidR="00274F44" w:rsidRPr="00786357" w:rsidRDefault="00274F44" w:rsidP="008D0691">
      <w:pPr>
        <w:rPr>
          <w:rFonts w:ascii="Calibri" w:hAnsi="Calibri" w:cs="Arial"/>
          <w:b/>
        </w:rPr>
      </w:pPr>
    </w:p>
    <w:p w14:paraId="7C8A5451" w14:textId="77777777" w:rsidR="00274F44" w:rsidRPr="00786357" w:rsidRDefault="00274F44" w:rsidP="008D0691">
      <w:pPr>
        <w:rPr>
          <w:rFonts w:ascii="Calibri" w:hAnsi="Calibri" w:cs="Arial"/>
          <w:b/>
        </w:rPr>
      </w:pPr>
      <w:r w:rsidRPr="00786357">
        <w:rPr>
          <w:rFonts w:ascii="Calibri" w:hAnsi="Calibri" w:cs="Arial"/>
          <w:b/>
        </w:rPr>
        <w:t>Support Request Management</w:t>
      </w:r>
    </w:p>
    <w:p w14:paraId="61D19D10" w14:textId="31CAFB04" w:rsidR="00274F44" w:rsidRPr="00786357" w:rsidRDefault="00274F44" w:rsidP="00274F44">
      <w:pPr>
        <w:numPr>
          <w:ilvl w:val="0"/>
          <w:numId w:val="39"/>
        </w:numPr>
        <w:jc w:val="left"/>
        <w:rPr>
          <w:rFonts w:ascii="Calibri" w:hAnsi="Calibri" w:cs="Arial"/>
        </w:rPr>
      </w:pPr>
      <w:r w:rsidRPr="00786357">
        <w:rPr>
          <w:rFonts w:ascii="Calibri" w:hAnsi="Calibri" w:cs="Arial"/>
        </w:rPr>
        <w:t xml:space="preserve">Record and accurately support requests, </w:t>
      </w:r>
      <w:r w:rsidR="00A65E6A" w:rsidRPr="00786357">
        <w:rPr>
          <w:rFonts w:ascii="Calibri" w:hAnsi="Calibri" w:cs="Arial"/>
        </w:rPr>
        <w:t>outcomes,</w:t>
      </w:r>
      <w:r w:rsidRPr="00786357">
        <w:rPr>
          <w:rFonts w:ascii="Calibri" w:hAnsi="Calibri" w:cs="Arial"/>
        </w:rPr>
        <w:t xml:space="preserve"> and time taken </w:t>
      </w:r>
      <w:r w:rsidR="00522E6C">
        <w:rPr>
          <w:rFonts w:ascii="Calibri" w:hAnsi="Calibri" w:cs="Arial"/>
        </w:rPr>
        <w:t>on the helpdesk system.</w:t>
      </w:r>
    </w:p>
    <w:p w14:paraId="41834F8C" w14:textId="77777777" w:rsidR="00274F44" w:rsidRPr="00786357" w:rsidRDefault="00274F44" w:rsidP="00274F44">
      <w:pPr>
        <w:numPr>
          <w:ilvl w:val="0"/>
          <w:numId w:val="39"/>
        </w:numPr>
        <w:jc w:val="left"/>
        <w:rPr>
          <w:rFonts w:ascii="Calibri" w:hAnsi="Calibri" w:cs="Arial"/>
        </w:rPr>
      </w:pPr>
      <w:r w:rsidRPr="00786357">
        <w:rPr>
          <w:rFonts w:ascii="Calibri" w:hAnsi="Calibri" w:cs="Arial"/>
        </w:rPr>
        <w:t>Investigate requests for support; record diagnostic information, retrieve details of similar requests and either resolve or escalate to the appropriate level.</w:t>
      </w:r>
    </w:p>
    <w:p w14:paraId="658F7471" w14:textId="530C83B8" w:rsidR="00274F44" w:rsidRPr="00786357" w:rsidRDefault="00274F44" w:rsidP="00274F44">
      <w:pPr>
        <w:numPr>
          <w:ilvl w:val="0"/>
          <w:numId w:val="39"/>
        </w:numPr>
        <w:jc w:val="left"/>
        <w:rPr>
          <w:rFonts w:ascii="Calibri" w:hAnsi="Calibri" w:cs="Arial"/>
        </w:rPr>
      </w:pPr>
      <w:r w:rsidRPr="00786357">
        <w:rPr>
          <w:rFonts w:ascii="Calibri" w:hAnsi="Calibri" w:cs="Arial"/>
        </w:rPr>
        <w:t xml:space="preserve">Respond to support requests according to </w:t>
      </w:r>
      <w:r w:rsidR="00522E6C">
        <w:rPr>
          <w:rFonts w:ascii="Calibri" w:hAnsi="Calibri" w:cs="Arial"/>
        </w:rPr>
        <w:t>Trust</w:t>
      </w:r>
      <w:r w:rsidR="00522E6C" w:rsidRPr="00786357">
        <w:rPr>
          <w:rFonts w:ascii="Calibri" w:hAnsi="Calibri" w:cs="Arial"/>
        </w:rPr>
        <w:t xml:space="preserve"> </w:t>
      </w:r>
      <w:r w:rsidRPr="00786357">
        <w:rPr>
          <w:rFonts w:ascii="Calibri" w:hAnsi="Calibri" w:cs="Arial"/>
        </w:rPr>
        <w:t>procedures, recording detailed diagnostic information and using appropriate knowledge bases/logs to inform diagnosis and resolution.</w:t>
      </w:r>
    </w:p>
    <w:p w14:paraId="4B72F0F0" w14:textId="77777777" w:rsidR="00274F44" w:rsidRPr="00786357" w:rsidRDefault="00274F44" w:rsidP="00274F44">
      <w:pPr>
        <w:numPr>
          <w:ilvl w:val="0"/>
          <w:numId w:val="39"/>
        </w:numPr>
        <w:jc w:val="left"/>
        <w:rPr>
          <w:rFonts w:ascii="Calibri" w:hAnsi="Calibri" w:cs="Arial"/>
        </w:rPr>
      </w:pPr>
      <w:r w:rsidRPr="00786357">
        <w:rPr>
          <w:rFonts w:ascii="Calibri" w:hAnsi="Calibri" w:cs="Arial"/>
        </w:rPr>
        <w:t>Determine whether an immediate solution is both required and possible; ensure steps are taken to find a permanent solution if not immediately possible.</w:t>
      </w:r>
    </w:p>
    <w:p w14:paraId="1391F185" w14:textId="77777777" w:rsidR="00274F44" w:rsidRPr="00786357" w:rsidRDefault="00274F44" w:rsidP="008D0691">
      <w:pPr>
        <w:rPr>
          <w:rFonts w:ascii="Calibri" w:hAnsi="Calibri" w:cs="Arial"/>
        </w:rPr>
      </w:pPr>
    </w:p>
    <w:p w14:paraId="60EB35FC" w14:textId="77777777" w:rsidR="00274F44" w:rsidRPr="00786357" w:rsidRDefault="00274F44" w:rsidP="008D0691">
      <w:pPr>
        <w:rPr>
          <w:rFonts w:ascii="Calibri" w:hAnsi="Calibri" w:cs="Arial"/>
        </w:rPr>
      </w:pPr>
      <w:r w:rsidRPr="00786357">
        <w:rPr>
          <w:rFonts w:ascii="Calibri" w:hAnsi="Calibri" w:cs="Arial"/>
          <w:b/>
        </w:rPr>
        <w:t>Internal Support Arrangements</w:t>
      </w:r>
    </w:p>
    <w:p w14:paraId="3A82E701" w14:textId="77777777" w:rsidR="00274F44" w:rsidRPr="00786357" w:rsidRDefault="00274F44" w:rsidP="00274F44">
      <w:pPr>
        <w:numPr>
          <w:ilvl w:val="0"/>
          <w:numId w:val="40"/>
        </w:numPr>
        <w:jc w:val="left"/>
        <w:rPr>
          <w:rFonts w:ascii="Calibri" w:hAnsi="Calibri" w:cs="Arial"/>
        </w:rPr>
      </w:pPr>
      <w:r w:rsidRPr="00786357">
        <w:rPr>
          <w:rFonts w:ascii="Calibri" w:hAnsi="Calibri" w:cs="Arial"/>
        </w:rPr>
        <w:t>Escalate contract/warranty issues appropriately.</w:t>
      </w:r>
    </w:p>
    <w:p w14:paraId="4AE4DEC4" w14:textId="77777777" w:rsidR="00274F44" w:rsidRPr="00786357" w:rsidRDefault="00274F44" w:rsidP="008D0691">
      <w:pPr>
        <w:rPr>
          <w:rFonts w:ascii="Calibri" w:hAnsi="Calibri" w:cs="Arial"/>
          <w:b/>
          <w:u w:val="single"/>
        </w:rPr>
      </w:pPr>
    </w:p>
    <w:p w14:paraId="4942D108" w14:textId="77777777" w:rsidR="00274F44" w:rsidRPr="00786357" w:rsidRDefault="00274F44" w:rsidP="008D0691">
      <w:pPr>
        <w:rPr>
          <w:rFonts w:ascii="Calibri" w:hAnsi="Calibri" w:cs="Arial"/>
          <w:b/>
          <w:u w:val="single"/>
        </w:rPr>
      </w:pPr>
      <w:r w:rsidRPr="00786357">
        <w:rPr>
          <w:rFonts w:ascii="Calibri" w:hAnsi="Calibri" w:cs="Arial"/>
          <w:b/>
          <w:u w:val="single"/>
        </w:rPr>
        <w:t xml:space="preserve">The development of the </w:t>
      </w:r>
      <w:r w:rsidR="00FA5D79">
        <w:rPr>
          <w:rFonts w:ascii="Calibri" w:hAnsi="Calibri" w:cs="Arial"/>
          <w:b/>
          <w:u w:val="single"/>
        </w:rPr>
        <w:t>Trust</w:t>
      </w:r>
      <w:r w:rsidRPr="00786357">
        <w:rPr>
          <w:rFonts w:ascii="Calibri" w:hAnsi="Calibri" w:cs="Arial"/>
          <w:b/>
          <w:u w:val="single"/>
        </w:rPr>
        <w:t>’s ICT service</w:t>
      </w:r>
    </w:p>
    <w:p w14:paraId="2359F2DB" w14:textId="77777777" w:rsidR="00274F44" w:rsidRPr="00786357" w:rsidRDefault="00274F44" w:rsidP="008D0691">
      <w:pPr>
        <w:rPr>
          <w:rFonts w:ascii="Calibri" w:hAnsi="Calibri" w:cs="Arial"/>
        </w:rPr>
      </w:pPr>
    </w:p>
    <w:p w14:paraId="4CC671F5" w14:textId="77777777" w:rsidR="00274F44" w:rsidRPr="00786357" w:rsidRDefault="00274F44" w:rsidP="008D0691">
      <w:pPr>
        <w:rPr>
          <w:rFonts w:ascii="Calibri" w:hAnsi="Calibri" w:cs="Arial"/>
          <w:b/>
        </w:rPr>
      </w:pPr>
      <w:r w:rsidRPr="00786357">
        <w:rPr>
          <w:rFonts w:ascii="Calibri" w:hAnsi="Calibri" w:cs="Arial"/>
          <w:b/>
        </w:rPr>
        <w:t>Strategy &amp; Planning</w:t>
      </w:r>
    </w:p>
    <w:p w14:paraId="740E98E5" w14:textId="77777777" w:rsidR="00274F44" w:rsidRPr="00786357" w:rsidRDefault="00274F44" w:rsidP="00274F44">
      <w:pPr>
        <w:numPr>
          <w:ilvl w:val="0"/>
          <w:numId w:val="13"/>
        </w:numPr>
        <w:jc w:val="left"/>
        <w:rPr>
          <w:rFonts w:ascii="Calibri" w:hAnsi="Calibri" w:cs="Arial"/>
        </w:rPr>
      </w:pPr>
      <w:r w:rsidRPr="00786357">
        <w:rPr>
          <w:rFonts w:ascii="Calibri" w:hAnsi="Calibri" w:cs="Arial"/>
        </w:rPr>
        <w:t xml:space="preserve">Identify possible ICT requirements and solutions and advise </w:t>
      </w:r>
      <w:r w:rsidR="008E0B09">
        <w:rPr>
          <w:rFonts w:ascii="Calibri" w:hAnsi="Calibri" w:cs="Arial"/>
        </w:rPr>
        <w:t>the Trust IT Services Manager or Senior IT Technician.</w:t>
      </w:r>
    </w:p>
    <w:p w14:paraId="6F0C81AC" w14:textId="77777777" w:rsidR="00274F44" w:rsidRPr="00786357" w:rsidRDefault="00274F44" w:rsidP="008D0691">
      <w:pPr>
        <w:rPr>
          <w:rFonts w:ascii="Calibri" w:hAnsi="Calibri" w:cs="Arial"/>
        </w:rPr>
      </w:pPr>
    </w:p>
    <w:p w14:paraId="4DD7A6AF" w14:textId="77777777" w:rsidR="00274F44" w:rsidRPr="00786357" w:rsidRDefault="00274F44" w:rsidP="008D0691">
      <w:pPr>
        <w:rPr>
          <w:rFonts w:ascii="Calibri" w:hAnsi="Calibri" w:cs="Arial"/>
          <w:b/>
        </w:rPr>
      </w:pPr>
      <w:r w:rsidRPr="00786357">
        <w:rPr>
          <w:rFonts w:ascii="Calibri" w:hAnsi="Calibri" w:cs="Arial"/>
          <w:b/>
        </w:rPr>
        <w:t>Budget</w:t>
      </w:r>
    </w:p>
    <w:p w14:paraId="65226382" w14:textId="22261DAF" w:rsidR="00274F44" w:rsidRPr="00786357" w:rsidRDefault="00274F44" w:rsidP="00274F44">
      <w:pPr>
        <w:numPr>
          <w:ilvl w:val="0"/>
          <w:numId w:val="13"/>
        </w:numPr>
        <w:jc w:val="left"/>
        <w:rPr>
          <w:rFonts w:ascii="Calibri" w:hAnsi="Calibri" w:cs="Arial"/>
        </w:rPr>
      </w:pPr>
      <w:r w:rsidRPr="00786357">
        <w:rPr>
          <w:rFonts w:ascii="Calibri" w:hAnsi="Calibri" w:cs="Arial"/>
        </w:rPr>
        <w:t>Purchase consumables and maintain stock following school procedures.</w:t>
      </w:r>
    </w:p>
    <w:p w14:paraId="73506D8E" w14:textId="77777777" w:rsidR="00274F44" w:rsidRPr="00786357" w:rsidRDefault="00274F44" w:rsidP="008D0691">
      <w:pPr>
        <w:ind w:left="360"/>
        <w:rPr>
          <w:rFonts w:ascii="Calibri" w:hAnsi="Calibri" w:cs="Arial"/>
        </w:rPr>
      </w:pPr>
    </w:p>
    <w:p w14:paraId="6F87E009" w14:textId="77777777" w:rsidR="00274F44" w:rsidRPr="00786357" w:rsidRDefault="00274F44" w:rsidP="008D0691">
      <w:pPr>
        <w:rPr>
          <w:rFonts w:ascii="Calibri" w:hAnsi="Calibri" w:cs="Arial"/>
          <w:b/>
          <w:u w:val="single"/>
        </w:rPr>
      </w:pPr>
      <w:r w:rsidRPr="00786357">
        <w:rPr>
          <w:rFonts w:ascii="Calibri" w:hAnsi="Calibri" w:cs="Arial"/>
          <w:b/>
          <w:u w:val="single"/>
        </w:rPr>
        <w:t>Administrative and classroom support</w:t>
      </w:r>
    </w:p>
    <w:p w14:paraId="4AAAB86C" w14:textId="77777777" w:rsidR="00274F44" w:rsidRPr="00786357" w:rsidRDefault="00274F44" w:rsidP="008D0691">
      <w:pPr>
        <w:rPr>
          <w:rFonts w:ascii="Calibri" w:hAnsi="Calibri" w:cs="Arial"/>
          <w:b/>
          <w:u w:val="single"/>
        </w:rPr>
      </w:pPr>
    </w:p>
    <w:p w14:paraId="373E9748" w14:textId="77777777" w:rsidR="00274F44" w:rsidRPr="00786357" w:rsidRDefault="00C41E4D" w:rsidP="00274F44">
      <w:pPr>
        <w:numPr>
          <w:ilvl w:val="0"/>
          <w:numId w:val="13"/>
        </w:numPr>
        <w:jc w:val="left"/>
        <w:rPr>
          <w:rFonts w:ascii="Calibri" w:hAnsi="Calibri" w:cs="Arial"/>
        </w:rPr>
      </w:pPr>
      <w:r w:rsidRPr="00786357">
        <w:rPr>
          <w:rFonts w:ascii="Calibri" w:hAnsi="Calibri" w:cs="Arial"/>
        </w:rPr>
        <w:t>To support ICT co-ordinator and teaching staff in the maintenance of student records/materials as appropriate.</w:t>
      </w:r>
    </w:p>
    <w:p w14:paraId="773E6A03" w14:textId="5A682C56" w:rsidR="00274F44" w:rsidRPr="00786357" w:rsidRDefault="00274F44" w:rsidP="00274F44">
      <w:pPr>
        <w:numPr>
          <w:ilvl w:val="0"/>
          <w:numId w:val="13"/>
        </w:numPr>
        <w:jc w:val="left"/>
        <w:rPr>
          <w:rFonts w:ascii="Calibri" w:hAnsi="Calibri" w:cs="Arial"/>
        </w:rPr>
      </w:pPr>
      <w:r w:rsidRPr="00786357">
        <w:rPr>
          <w:rFonts w:ascii="Calibri" w:hAnsi="Calibri" w:cs="Arial"/>
        </w:rPr>
        <w:t xml:space="preserve">Provide classroom support to teaching staff who request it, delivering assistance and advice to pupils in lessons under the direction of the teacher or </w:t>
      </w:r>
      <w:r w:rsidR="00522E6C">
        <w:rPr>
          <w:rFonts w:ascii="Calibri" w:hAnsi="Calibri" w:cs="Arial"/>
        </w:rPr>
        <w:t>Trust IT Services Manager</w:t>
      </w:r>
      <w:r w:rsidRPr="00786357">
        <w:rPr>
          <w:rFonts w:ascii="Calibri" w:hAnsi="Calibri" w:cs="Arial"/>
        </w:rPr>
        <w:t>.</w:t>
      </w:r>
    </w:p>
    <w:p w14:paraId="3075F285" w14:textId="5966CCFD" w:rsidR="00274F44" w:rsidRPr="00786357" w:rsidRDefault="00274F44" w:rsidP="00274F44">
      <w:pPr>
        <w:numPr>
          <w:ilvl w:val="0"/>
          <w:numId w:val="13"/>
        </w:numPr>
        <w:jc w:val="left"/>
        <w:rPr>
          <w:rFonts w:ascii="Calibri" w:hAnsi="Calibri" w:cs="Arial"/>
        </w:rPr>
      </w:pPr>
      <w:r w:rsidRPr="00786357">
        <w:rPr>
          <w:rFonts w:ascii="Calibri" w:hAnsi="Calibri" w:cs="Arial"/>
        </w:rPr>
        <w:t>Keep electronic displays up to date as required (</w:t>
      </w:r>
      <w:r w:rsidR="006C3F3C" w:rsidRPr="00786357">
        <w:rPr>
          <w:rFonts w:ascii="Calibri" w:hAnsi="Calibri" w:cs="Arial"/>
        </w:rPr>
        <w:t>e.g.,</w:t>
      </w:r>
      <w:r w:rsidRPr="00786357">
        <w:rPr>
          <w:rFonts w:ascii="Calibri" w:hAnsi="Calibri" w:cs="Arial"/>
        </w:rPr>
        <w:t xml:space="preserve"> </w:t>
      </w:r>
      <w:r w:rsidR="00522E6C">
        <w:rPr>
          <w:rFonts w:ascii="Calibri" w:hAnsi="Calibri" w:cs="Arial"/>
        </w:rPr>
        <w:t>Display screens</w:t>
      </w:r>
      <w:r w:rsidRPr="00786357">
        <w:rPr>
          <w:rFonts w:ascii="Calibri" w:hAnsi="Calibri" w:cs="Arial"/>
        </w:rPr>
        <w:t>, etc)</w:t>
      </w:r>
      <w:r w:rsidR="00E51308">
        <w:rPr>
          <w:rFonts w:ascii="Calibri" w:hAnsi="Calibri" w:cs="Arial"/>
        </w:rPr>
        <w:t>.</w:t>
      </w:r>
    </w:p>
    <w:p w14:paraId="37E5B4DB" w14:textId="77777777" w:rsidR="00274F44" w:rsidRPr="00786357" w:rsidRDefault="00274F44" w:rsidP="00274F44">
      <w:pPr>
        <w:numPr>
          <w:ilvl w:val="0"/>
          <w:numId w:val="13"/>
        </w:numPr>
        <w:jc w:val="left"/>
        <w:rPr>
          <w:rFonts w:ascii="Calibri" w:hAnsi="Calibri" w:cs="Arial"/>
        </w:rPr>
      </w:pPr>
      <w:r w:rsidRPr="00786357">
        <w:rPr>
          <w:rFonts w:ascii="Calibri" w:hAnsi="Calibri" w:cs="Arial"/>
        </w:rPr>
        <w:t>Helping to maintain school/</w:t>
      </w:r>
      <w:r w:rsidR="00FA5D79">
        <w:rPr>
          <w:rFonts w:ascii="Calibri" w:hAnsi="Calibri" w:cs="Arial"/>
        </w:rPr>
        <w:t>Trust</w:t>
      </w:r>
      <w:r w:rsidRPr="00786357">
        <w:rPr>
          <w:rFonts w:ascii="Calibri" w:hAnsi="Calibri" w:cs="Arial"/>
        </w:rPr>
        <w:t xml:space="preserve"> websites through addition of articles and proactively seeking content/contributions from staff and students.</w:t>
      </w:r>
    </w:p>
    <w:p w14:paraId="0257F58D" w14:textId="45DF1355" w:rsidR="00274F44" w:rsidRPr="00786357" w:rsidRDefault="00522E6C" w:rsidP="00274F44">
      <w:pPr>
        <w:numPr>
          <w:ilvl w:val="0"/>
          <w:numId w:val="13"/>
        </w:numPr>
        <w:jc w:val="left"/>
        <w:rPr>
          <w:rFonts w:ascii="Calibri" w:hAnsi="Calibri" w:cs="Arial"/>
        </w:rPr>
      </w:pPr>
      <w:r>
        <w:rPr>
          <w:rFonts w:ascii="Calibri" w:hAnsi="Calibri" w:cs="Arial"/>
        </w:rPr>
        <w:t>Assist</w:t>
      </w:r>
      <w:r w:rsidR="00274F44" w:rsidRPr="00786357">
        <w:rPr>
          <w:rFonts w:ascii="Calibri" w:hAnsi="Calibri" w:cs="Arial"/>
        </w:rPr>
        <w:t xml:space="preserve"> teaching staff in creating and developing online resources</w:t>
      </w:r>
      <w:r>
        <w:rPr>
          <w:rFonts w:ascii="Calibri" w:hAnsi="Calibri" w:cs="Arial"/>
        </w:rPr>
        <w:t xml:space="preserve"> on Microsoft 365 and Google Classroom</w:t>
      </w:r>
      <w:r w:rsidR="00E51308">
        <w:rPr>
          <w:rFonts w:ascii="Calibri" w:hAnsi="Calibri" w:cs="Arial"/>
        </w:rPr>
        <w:t>.</w:t>
      </w:r>
    </w:p>
    <w:p w14:paraId="0373DA59" w14:textId="77777777" w:rsidR="00C41E4D" w:rsidRPr="00786357" w:rsidRDefault="00C41E4D" w:rsidP="00274F44">
      <w:pPr>
        <w:numPr>
          <w:ilvl w:val="0"/>
          <w:numId w:val="13"/>
        </w:numPr>
        <w:jc w:val="left"/>
        <w:rPr>
          <w:rFonts w:ascii="Calibri" w:hAnsi="Calibri" w:cs="Arial"/>
        </w:rPr>
      </w:pPr>
      <w:r w:rsidRPr="00786357">
        <w:rPr>
          <w:rFonts w:ascii="Calibri" w:hAnsi="Calibri" w:cs="Arial"/>
        </w:rPr>
        <w:t xml:space="preserve">To support the </w:t>
      </w:r>
      <w:r w:rsidR="00522E6C">
        <w:rPr>
          <w:rFonts w:ascii="Calibri" w:hAnsi="Calibri" w:cs="Arial"/>
        </w:rPr>
        <w:t xml:space="preserve">Trust </w:t>
      </w:r>
      <w:r w:rsidRPr="00786357">
        <w:rPr>
          <w:rFonts w:ascii="Calibri" w:hAnsi="Calibri" w:cs="Arial"/>
        </w:rPr>
        <w:t>family of schools, including primaries.</w:t>
      </w:r>
    </w:p>
    <w:p w14:paraId="0E8C3DB0" w14:textId="77777777" w:rsidR="00274F44" w:rsidRPr="00786357" w:rsidRDefault="008E0B09" w:rsidP="008D0691">
      <w:pPr>
        <w:pStyle w:val="Heading1"/>
        <w:rPr>
          <w:rFonts w:ascii="Calibri" w:hAnsi="Calibri"/>
          <w:bCs w:val="0"/>
          <w:sz w:val="22"/>
          <w:szCs w:val="22"/>
          <w:u w:val="single"/>
        </w:rPr>
      </w:pPr>
      <w:r>
        <w:rPr>
          <w:rFonts w:ascii="Calibri" w:hAnsi="Calibri"/>
          <w:bCs w:val="0"/>
          <w:sz w:val="22"/>
          <w:szCs w:val="22"/>
          <w:u w:val="single"/>
        </w:rPr>
        <w:t>RELATIONSHIPS</w:t>
      </w:r>
    </w:p>
    <w:p w14:paraId="352739A2" w14:textId="77777777" w:rsidR="00274F44" w:rsidRPr="00786357" w:rsidRDefault="00274F44" w:rsidP="008D0691">
      <w:pPr>
        <w:rPr>
          <w:rFonts w:ascii="Calibri" w:hAnsi="Calibri"/>
          <w:bCs/>
        </w:rPr>
      </w:pPr>
    </w:p>
    <w:p w14:paraId="3CDAC8FE" w14:textId="77777777" w:rsidR="00274F44" w:rsidRPr="00786357" w:rsidRDefault="00274F44" w:rsidP="008D0691">
      <w:pPr>
        <w:pStyle w:val="BodyText3"/>
        <w:rPr>
          <w:rFonts w:ascii="Calibri" w:hAnsi="Calibri"/>
          <w:sz w:val="22"/>
          <w:szCs w:val="22"/>
        </w:rPr>
      </w:pPr>
      <w:r w:rsidRPr="00786357">
        <w:rPr>
          <w:rFonts w:ascii="Calibri" w:hAnsi="Calibri"/>
          <w:sz w:val="22"/>
          <w:szCs w:val="22"/>
        </w:rPr>
        <w:t>To be responsible to:</w:t>
      </w:r>
    </w:p>
    <w:p w14:paraId="305D7EE5" w14:textId="5C23EC2F" w:rsidR="00F41D98" w:rsidRPr="00786357" w:rsidRDefault="0034204B" w:rsidP="00F41D98">
      <w:pPr>
        <w:numPr>
          <w:ilvl w:val="0"/>
          <w:numId w:val="35"/>
        </w:numPr>
        <w:rPr>
          <w:rFonts w:ascii="Calibri" w:hAnsi="Calibri"/>
          <w:bCs/>
        </w:rPr>
      </w:pPr>
      <w:r>
        <w:rPr>
          <w:rFonts w:ascii="Calibri" w:hAnsi="Calibri"/>
          <w:bCs/>
        </w:rPr>
        <w:t>The CEO</w:t>
      </w:r>
      <w:r w:rsidR="00F41D98">
        <w:rPr>
          <w:rFonts w:ascii="Calibri" w:hAnsi="Calibri"/>
          <w:bCs/>
        </w:rPr>
        <w:t xml:space="preserve">, with line management through the </w:t>
      </w:r>
      <w:r w:rsidR="008E0B09">
        <w:rPr>
          <w:rFonts w:ascii="Calibri" w:hAnsi="Calibri"/>
          <w:bCs/>
        </w:rPr>
        <w:t xml:space="preserve">Trust </w:t>
      </w:r>
      <w:r w:rsidR="00F41D98">
        <w:rPr>
          <w:rFonts w:ascii="Calibri" w:hAnsi="Calibri"/>
          <w:bCs/>
        </w:rPr>
        <w:t>IT Services Manager.</w:t>
      </w:r>
    </w:p>
    <w:p w14:paraId="0DD9E56C" w14:textId="77777777" w:rsidR="00274F44" w:rsidRPr="00786357" w:rsidRDefault="00274F44" w:rsidP="008D0691">
      <w:pPr>
        <w:rPr>
          <w:rFonts w:ascii="Calibri" w:hAnsi="Calibri"/>
          <w:bCs/>
        </w:rPr>
      </w:pPr>
    </w:p>
    <w:p w14:paraId="7B43059F" w14:textId="77777777" w:rsidR="00274F44" w:rsidRPr="00786357" w:rsidRDefault="00274F44" w:rsidP="008D0691">
      <w:pPr>
        <w:pStyle w:val="BodyText3"/>
        <w:rPr>
          <w:rFonts w:ascii="Calibri" w:hAnsi="Calibri"/>
          <w:sz w:val="22"/>
          <w:szCs w:val="22"/>
        </w:rPr>
      </w:pPr>
      <w:r w:rsidRPr="00786357">
        <w:rPr>
          <w:rFonts w:ascii="Calibri" w:hAnsi="Calibri"/>
          <w:sz w:val="22"/>
          <w:szCs w:val="22"/>
        </w:rPr>
        <w:t>To co-operate with:</w:t>
      </w:r>
    </w:p>
    <w:p w14:paraId="553B971A" w14:textId="6928B751" w:rsidR="00274F44" w:rsidRPr="00786357" w:rsidRDefault="00522E6C" w:rsidP="00274F44">
      <w:pPr>
        <w:pStyle w:val="BodyText3"/>
        <w:numPr>
          <w:ilvl w:val="0"/>
          <w:numId w:val="34"/>
        </w:numPr>
        <w:spacing w:after="0"/>
        <w:jc w:val="both"/>
        <w:rPr>
          <w:rFonts w:ascii="Calibri" w:hAnsi="Calibri"/>
          <w:bCs/>
          <w:sz w:val="22"/>
          <w:szCs w:val="22"/>
        </w:rPr>
      </w:pPr>
      <w:r>
        <w:rPr>
          <w:rFonts w:ascii="Calibri" w:hAnsi="Calibri"/>
          <w:bCs/>
          <w:sz w:val="22"/>
          <w:szCs w:val="22"/>
        </w:rPr>
        <w:t>Trustees and local governing bodies</w:t>
      </w:r>
      <w:r w:rsidR="00274F44" w:rsidRPr="00786357">
        <w:rPr>
          <w:rFonts w:ascii="Calibri" w:hAnsi="Calibri"/>
          <w:bCs/>
          <w:sz w:val="22"/>
          <w:szCs w:val="22"/>
        </w:rPr>
        <w:t>, making such reports as required</w:t>
      </w:r>
    </w:p>
    <w:p w14:paraId="6A20A17A" w14:textId="77777777" w:rsidR="00274F44" w:rsidRPr="00786357" w:rsidRDefault="00274F44" w:rsidP="00274F44">
      <w:pPr>
        <w:pStyle w:val="BodyText3"/>
        <w:numPr>
          <w:ilvl w:val="0"/>
          <w:numId w:val="34"/>
        </w:numPr>
        <w:spacing w:after="0"/>
        <w:jc w:val="both"/>
        <w:rPr>
          <w:rFonts w:ascii="Calibri" w:hAnsi="Calibri"/>
          <w:bCs/>
          <w:sz w:val="22"/>
          <w:szCs w:val="22"/>
        </w:rPr>
      </w:pPr>
      <w:r w:rsidRPr="00786357">
        <w:rPr>
          <w:rFonts w:ascii="Calibri" w:hAnsi="Calibri"/>
          <w:bCs/>
          <w:sz w:val="22"/>
          <w:szCs w:val="22"/>
        </w:rPr>
        <w:lastRenderedPageBreak/>
        <w:t>All colleagues, both teaching and support staff</w:t>
      </w:r>
    </w:p>
    <w:p w14:paraId="00DFA7C8" w14:textId="77777777" w:rsidR="00274F44" w:rsidRPr="00786357" w:rsidRDefault="00274F44" w:rsidP="00274F44">
      <w:pPr>
        <w:pStyle w:val="BodyText3"/>
        <w:numPr>
          <w:ilvl w:val="0"/>
          <w:numId w:val="34"/>
        </w:numPr>
        <w:spacing w:after="0"/>
        <w:jc w:val="both"/>
        <w:rPr>
          <w:rFonts w:ascii="Calibri" w:hAnsi="Calibri"/>
          <w:bCs/>
          <w:sz w:val="22"/>
          <w:szCs w:val="22"/>
        </w:rPr>
      </w:pPr>
      <w:r w:rsidRPr="00786357">
        <w:rPr>
          <w:rFonts w:ascii="Calibri" w:hAnsi="Calibri"/>
          <w:bCs/>
          <w:sz w:val="22"/>
          <w:szCs w:val="22"/>
        </w:rPr>
        <w:t xml:space="preserve">LA, </w:t>
      </w:r>
      <w:proofErr w:type="gramStart"/>
      <w:r w:rsidRPr="00786357">
        <w:rPr>
          <w:rFonts w:ascii="Calibri" w:hAnsi="Calibri"/>
          <w:bCs/>
          <w:sz w:val="22"/>
          <w:szCs w:val="22"/>
        </w:rPr>
        <w:t>advisers</w:t>
      </w:r>
      <w:proofErr w:type="gramEnd"/>
      <w:r w:rsidRPr="00786357">
        <w:rPr>
          <w:rFonts w:ascii="Calibri" w:hAnsi="Calibri"/>
          <w:bCs/>
          <w:sz w:val="22"/>
          <w:szCs w:val="22"/>
        </w:rPr>
        <w:t xml:space="preserve"> and the school SIP Inspection teams</w:t>
      </w:r>
    </w:p>
    <w:p w14:paraId="1F344AB2" w14:textId="77777777" w:rsidR="00274F44" w:rsidRPr="00786357" w:rsidRDefault="00274F44" w:rsidP="00274F44">
      <w:pPr>
        <w:pStyle w:val="BodyText3"/>
        <w:numPr>
          <w:ilvl w:val="0"/>
          <w:numId w:val="34"/>
        </w:numPr>
        <w:spacing w:after="0"/>
        <w:jc w:val="both"/>
        <w:rPr>
          <w:rFonts w:ascii="Calibri" w:hAnsi="Calibri"/>
          <w:bCs/>
          <w:sz w:val="22"/>
          <w:szCs w:val="22"/>
        </w:rPr>
      </w:pPr>
      <w:r w:rsidRPr="00786357">
        <w:rPr>
          <w:rFonts w:ascii="Calibri" w:hAnsi="Calibri"/>
          <w:bCs/>
          <w:sz w:val="22"/>
          <w:szCs w:val="22"/>
        </w:rPr>
        <w:t>Unions and other organisations representing teachers and other persons on the staff</w:t>
      </w:r>
    </w:p>
    <w:p w14:paraId="34225A7E" w14:textId="1E0F7C1C" w:rsidR="00274F44" w:rsidRPr="00786357" w:rsidRDefault="00274F44" w:rsidP="00274F44">
      <w:pPr>
        <w:pStyle w:val="BodyText3"/>
        <w:numPr>
          <w:ilvl w:val="0"/>
          <w:numId w:val="34"/>
        </w:numPr>
        <w:spacing w:after="0"/>
        <w:jc w:val="both"/>
        <w:rPr>
          <w:rFonts w:ascii="Calibri" w:hAnsi="Calibri"/>
          <w:bCs/>
          <w:sz w:val="22"/>
          <w:szCs w:val="22"/>
        </w:rPr>
      </w:pPr>
      <w:r w:rsidRPr="00786357">
        <w:rPr>
          <w:rFonts w:ascii="Calibri" w:hAnsi="Calibri"/>
          <w:bCs/>
          <w:sz w:val="22"/>
          <w:szCs w:val="22"/>
        </w:rPr>
        <w:t>Persons and bodies outside the school to ensure that the school</w:t>
      </w:r>
      <w:r w:rsidR="00E51308">
        <w:rPr>
          <w:rFonts w:ascii="Calibri" w:hAnsi="Calibri"/>
          <w:bCs/>
          <w:sz w:val="22"/>
          <w:szCs w:val="22"/>
        </w:rPr>
        <w:t>s</w:t>
      </w:r>
      <w:r w:rsidRPr="00786357">
        <w:rPr>
          <w:rFonts w:ascii="Calibri" w:hAnsi="Calibri"/>
          <w:bCs/>
          <w:sz w:val="22"/>
          <w:szCs w:val="22"/>
        </w:rPr>
        <w:t xml:space="preserve"> work in harmony with the community</w:t>
      </w:r>
    </w:p>
    <w:p w14:paraId="24F67239" w14:textId="77777777" w:rsidR="00274F44" w:rsidRPr="00786357" w:rsidRDefault="00274F44" w:rsidP="008D0691">
      <w:pPr>
        <w:pStyle w:val="BodyText3"/>
        <w:spacing w:after="0"/>
        <w:jc w:val="both"/>
        <w:rPr>
          <w:rFonts w:ascii="Calibri" w:hAnsi="Calibri"/>
          <w:bCs/>
          <w:sz w:val="22"/>
          <w:szCs w:val="22"/>
        </w:rPr>
      </w:pPr>
    </w:p>
    <w:p w14:paraId="1D88B9C2" w14:textId="77777777" w:rsidR="00274F44" w:rsidRPr="00786357" w:rsidRDefault="00274F44" w:rsidP="008D0691">
      <w:pPr>
        <w:rPr>
          <w:rFonts w:ascii="Calibri" w:hAnsi="Calibri" w:cs="Arial"/>
          <w:b/>
          <w:bCs/>
        </w:rPr>
      </w:pPr>
      <w:r w:rsidRPr="00786357">
        <w:rPr>
          <w:rFonts w:ascii="Calibri" w:hAnsi="Calibri"/>
          <w:b/>
          <w:bCs/>
          <w:u w:val="single"/>
        </w:rPr>
        <w:t>Health and Safety</w:t>
      </w:r>
    </w:p>
    <w:p w14:paraId="214AF66C" w14:textId="77777777" w:rsidR="00274F44" w:rsidRPr="00786357" w:rsidRDefault="00274F44" w:rsidP="008D0691">
      <w:pPr>
        <w:rPr>
          <w:rFonts w:ascii="Calibri" w:hAnsi="Calibri" w:cs="Arial"/>
          <w:b/>
          <w:bCs/>
        </w:rPr>
      </w:pPr>
    </w:p>
    <w:p w14:paraId="53DC4C23" w14:textId="77777777" w:rsidR="00274F44" w:rsidRPr="00786357" w:rsidRDefault="00274F44" w:rsidP="00274F44">
      <w:pPr>
        <w:numPr>
          <w:ilvl w:val="0"/>
          <w:numId w:val="42"/>
        </w:numPr>
        <w:jc w:val="left"/>
        <w:rPr>
          <w:rFonts w:ascii="Calibri" w:hAnsi="Calibri"/>
          <w:bCs/>
        </w:rPr>
      </w:pPr>
      <w:r w:rsidRPr="00786357">
        <w:rPr>
          <w:rFonts w:ascii="Calibri" w:hAnsi="Calibri"/>
          <w:bCs/>
        </w:rPr>
        <w:t xml:space="preserve">Be aware of the responsibility for personal health, </w:t>
      </w:r>
      <w:proofErr w:type="gramStart"/>
      <w:r w:rsidRPr="00786357">
        <w:rPr>
          <w:rFonts w:ascii="Calibri" w:hAnsi="Calibri"/>
          <w:bCs/>
        </w:rPr>
        <w:t>safety</w:t>
      </w:r>
      <w:proofErr w:type="gramEnd"/>
      <w:r w:rsidRPr="00786357">
        <w:rPr>
          <w:rFonts w:ascii="Calibri" w:hAnsi="Calibri"/>
          <w:bCs/>
        </w:rPr>
        <w:t xml:space="preserve"> and welfare and that of others who may be affected by your actions or inactions.</w:t>
      </w:r>
    </w:p>
    <w:p w14:paraId="4561B411" w14:textId="77777777" w:rsidR="00274F44" w:rsidRPr="00786357" w:rsidRDefault="00274F44" w:rsidP="00274F44">
      <w:pPr>
        <w:numPr>
          <w:ilvl w:val="0"/>
          <w:numId w:val="42"/>
        </w:numPr>
        <w:jc w:val="left"/>
        <w:rPr>
          <w:rFonts w:ascii="Calibri" w:hAnsi="Calibri"/>
          <w:bCs/>
        </w:rPr>
      </w:pPr>
      <w:r w:rsidRPr="00786357">
        <w:rPr>
          <w:rFonts w:ascii="Calibri" w:hAnsi="Calibri"/>
          <w:bCs/>
        </w:rPr>
        <w:t xml:space="preserve">Co-operate with the employer on all issues to do with Health, </w:t>
      </w:r>
      <w:r w:rsidR="00A65E6A" w:rsidRPr="00786357">
        <w:rPr>
          <w:rFonts w:ascii="Calibri" w:hAnsi="Calibri"/>
          <w:bCs/>
        </w:rPr>
        <w:t>Safety,</w:t>
      </w:r>
      <w:r w:rsidRPr="00786357">
        <w:rPr>
          <w:rFonts w:ascii="Calibri" w:hAnsi="Calibri"/>
          <w:bCs/>
        </w:rPr>
        <w:t xml:space="preserve"> and Welfare.</w:t>
      </w:r>
    </w:p>
    <w:p w14:paraId="5045CE23" w14:textId="77777777" w:rsidR="00274F44" w:rsidRPr="00786357" w:rsidRDefault="00274F44" w:rsidP="008D0691">
      <w:pPr>
        <w:ind w:left="360"/>
        <w:rPr>
          <w:rFonts w:ascii="Calibri" w:hAnsi="Calibri" w:cs="Arial"/>
        </w:rPr>
      </w:pPr>
    </w:p>
    <w:p w14:paraId="2101E604" w14:textId="77777777" w:rsidR="00274F44" w:rsidRPr="00786357" w:rsidRDefault="00274F44" w:rsidP="008D0691">
      <w:pPr>
        <w:rPr>
          <w:rFonts w:ascii="Calibri" w:hAnsi="Calibri" w:cs="Arial"/>
          <w:b/>
        </w:rPr>
      </w:pPr>
      <w:r w:rsidRPr="00786357">
        <w:rPr>
          <w:rFonts w:ascii="Calibri" w:hAnsi="Calibri"/>
          <w:b/>
          <w:bCs/>
          <w:u w:val="single"/>
        </w:rPr>
        <w:t>Continuing Professional Development</w:t>
      </w:r>
    </w:p>
    <w:p w14:paraId="60E1DE00" w14:textId="77777777" w:rsidR="00274F44" w:rsidRPr="00786357" w:rsidRDefault="00274F44" w:rsidP="008D0691">
      <w:pPr>
        <w:ind w:left="360"/>
        <w:rPr>
          <w:rFonts w:ascii="Calibri" w:hAnsi="Calibri" w:cs="Arial"/>
        </w:rPr>
      </w:pPr>
    </w:p>
    <w:p w14:paraId="540E88D4" w14:textId="77777777" w:rsidR="00274F44" w:rsidRPr="00786357" w:rsidRDefault="00274F44" w:rsidP="00274F44">
      <w:pPr>
        <w:numPr>
          <w:ilvl w:val="0"/>
          <w:numId w:val="42"/>
        </w:numPr>
        <w:rPr>
          <w:rFonts w:ascii="Calibri" w:hAnsi="Calibri"/>
          <w:bCs/>
        </w:rPr>
      </w:pPr>
      <w:r w:rsidRPr="00786357">
        <w:rPr>
          <w:rFonts w:ascii="Calibri" w:hAnsi="Calibri"/>
          <w:bCs/>
        </w:rPr>
        <w:t>Reflection on own practice and private study and undertake any professional development necessary as identified in SIP.</w:t>
      </w:r>
    </w:p>
    <w:p w14:paraId="4CA41D42" w14:textId="77777777" w:rsidR="00274F44" w:rsidRPr="00786357" w:rsidRDefault="00274F44" w:rsidP="00274F44">
      <w:pPr>
        <w:numPr>
          <w:ilvl w:val="0"/>
          <w:numId w:val="41"/>
        </w:numPr>
        <w:rPr>
          <w:rFonts w:ascii="Calibri" w:hAnsi="Calibri"/>
          <w:bCs/>
        </w:rPr>
      </w:pPr>
      <w:r w:rsidRPr="00786357">
        <w:rPr>
          <w:rFonts w:ascii="Calibri" w:hAnsi="Calibri"/>
          <w:bCs/>
        </w:rPr>
        <w:t xml:space="preserve">Maintain a professional portfolio of evidence to support performance management process. </w:t>
      </w:r>
    </w:p>
    <w:p w14:paraId="4F034A90" w14:textId="77777777" w:rsidR="00274F44" w:rsidRPr="00786357" w:rsidRDefault="00274F44" w:rsidP="00274F44">
      <w:pPr>
        <w:numPr>
          <w:ilvl w:val="0"/>
          <w:numId w:val="41"/>
        </w:numPr>
        <w:rPr>
          <w:rFonts w:ascii="Calibri" w:hAnsi="Calibri"/>
          <w:bCs/>
        </w:rPr>
      </w:pPr>
      <w:r w:rsidRPr="00786357">
        <w:rPr>
          <w:rFonts w:ascii="Calibri" w:hAnsi="Calibri"/>
          <w:bCs/>
        </w:rPr>
        <w:t xml:space="preserve">Participation in the </w:t>
      </w:r>
      <w:r w:rsidR="00FA5D79">
        <w:rPr>
          <w:rFonts w:ascii="Calibri" w:hAnsi="Calibri"/>
          <w:bCs/>
        </w:rPr>
        <w:t>Trust</w:t>
      </w:r>
      <w:r w:rsidRPr="00786357">
        <w:rPr>
          <w:rFonts w:ascii="Calibri" w:hAnsi="Calibri"/>
          <w:bCs/>
        </w:rPr>
        <w:t>’s staff appraisal programme</w:t>
      </w:r>
    </w:p>
    <w:p w14:paraId="4C504B22" w14:textId="77777777" w:rsidR="00274F44" w:rsidRPr="00786357" w:rsidRDefault="00274F44" w:rsidP="00274F44">
      <w:pPr>
        <w:numPr>
          <w:ilvl w:val="0"/>
          <w:numId w:val="41"/>
        </w:numPr>
        <w:rPr>
          <w:rFonts w:ascii="Calibri" w:hAnsi="Calibri"/>
          <w:bCs/>
        </w:rPr>
      </w:pPr>
      <w:r w:rsidRPr="00786357">
        <w:rPr>
          <w:rFonts w:ascii="Calibri" w:hAnsi="Calibri"/>
          <w:bCs/>
        </w:rPr>
        <w:t>Participation in appropriate in-service education programmes</w:t>
      </w:r>
    </w:p>
    <w:p w14:paraId="3F5F2281" w14:textId="77777777" w:rsidR="00274F44" w:rsidRPr="00786357" w:rsidRDefault="00274F44" w:rsidP="008D0691">
      <w:pPr>
        <w:pStyle w:val="BodyText3"/>
        <w:spacing w:after="0"/>
        <w:jc w:val="both"/>
        <w:rPr>
          <w:rFonts w:ascii="Calibri" w:hAnsi="Calibri"/>
          <w:bCs/>
          <w:sz w:val="22"/>
          <w:szCs w:val="22"/>
        </w:rPr>
      </w:pPr>
    </w:p>
    <w:p w14:paraId="3FBB8FD2" w14:textId="77777777" w:rsidR="008E0B09" w:rsidRPr="00841616" w:rsidRDefault="008E0B09" w:rsidP="008E0B09">
      <w:pPr>
        <w:pStyle w:val="BodyText3"/>
        <w:spacing w:after="0"/>
        <w:jc w:val="both"/>
        <w:rPr>
          <w:rFonts w:ascii="Calibri" w:hAnsi="Calibri"/>
          <w:bCs/>
          <w:sz w:val="22"/>
          <w:szCs w:val="22"/>
        </w:rPr>
      </w:pPr>
      <w:r w:rsidRPr="00841616">
        <w:rPr>
          <w:rFonts w:ascii="Calibri" w:hAnsi="Calibri"/>
          <w:bCs/>
          <w:sz w:val="22"/>
          <w:szCs w:val="22"/>
        </w:rPr>
        <w:t xml:space="preserve">This is a </w:t>
      </w:r>
      <w:r>
        <w:rPr>
          <w:rFonts w:ascii="Calibri" w:hAnsi="Calibri"/>
          <w:bCs/>
          <w:sz w:val="22"/>
          <w:szCs w:val="22"/>
        </w:rPr>
        <w:t xml:space="preserve">Multi-Academy </w:t>
      </w:r>
      <w:proofErr w:type="gramStart"/>
      <w:r>
        <w:rPr>
          <w:rFonts w:ascii="Calibri" w:hAnsi="Calibri"/>
          <w:bCs/>
          <w:sz w:val="22"/>
          <w:szCs w:val="22"/>
        </w:rPr>
        <w:t>Trust</w:t>
      </w:r>
      <w:proofErr w:type="gramEnd"/>
      <w:r w:rsidRPr="00841616">
        <w:rPr>
          <w:rFonts w:ascii="Calibri" w:hAnsi="Calibri"/>
          <w:bCs/>
          <w:sz w:val="22"/>
          <w:szCs w:val="22"/>
        </w:rPr>
        <w:t xml:space="preserve"> and the post holder may be required to hold a comparable post on another site within the </w:t>
      </w:r>
      <w:r>
        <w:rPr>
          <w:rFonts w:ascii="Calibri" w:hAnsi="Calibri"/>
          <w:bCs/>
          <w:sz w:val="22"/>
          <w:szCs w:val="22"/>
        </w:rPr>
        <w:t>Trust</w:t>
      </w:r>
      <w:r w:rsidRPr="00841616">
        <w:rPr>
          <w:rFonts w:ascii="Calibri" w:hAnsi="Calibri"/>
          <w:bCs/>
          <w:sz w:val="22"/>
          <w:szCs w:val="22"/>
        </w:rPr>
        <w:t>, if the situation arises.</w:t>
      </w:r>
    </w:p>
    <w:p w14:paraId="198946C7" w14:textId="77777777" w:rsidR="00274F44" w:rsidRPr="00786357" w:rsidRDefault="00274F44" w:rsidP="008D0691">
      <w:pPr>
        <w:pStyle w:val="BodyText3"/>
        <w:spacing w:after="0"/>
        <w:jc w:val="both"/>
        <w:rPr>
          <w:rFonts w:ascii="Calibri" w:hAnsi="Calibri"/>
          <w:bCs/>
          <w:sz w:val="22"/>
          <w:szCs w:val="22"/>
        </w:rPr>
      </w:pPr>
    </w:p>
    <w:p w14:paraId="426D11D1" w14:textId="4C573036" w:rsidR="00274F44" w:rsidRPr="00786357" w:rsidRDefault="00274F44" w:rsidP="008D0691">
      <w:pPr>
        <w:rPr>
          <w:rFonts w:ascii="Calibri" w:hAnsi="Calibri"/>
          <w:bCs/>
        </w:rPr>
      </w:pPr>
      <w:r w:rsidRPr="00786357">
        <w:rPr>
          <w:rFonts w:ascii="Calibri" w:hAnsi="Calibri"/>
          <w:bCs/>
        </w:rPr>
        <w:t xml:space="preserve">The job description may be subject to amendment or modification, should circumstances change, but any changes will be discussed with you in the first instance.  </w:t>
      </w:r>
    </w:p>
    <w:p w14:paraId="6D514A60" w14:textId="77777777" w:rsidR="00274F44" w:rsidRPr="00786357" w:rsidRDefault="00274F44" w:rsidP="008D0691">
      <w:pPr>
        <w:rPr>
          <w:rFonts w:ascii="Calibri" w:hAnsi="Calibri"/>
          <w:bCs/>
        </w:rPr>
      </w:pPr>
    </w:p>
    <w:p w14:paraId="629F41B4" w14:textId="77777777" w:rsidR="000229AD" w:rsidRPr="00786357" w:rsidRDefault="000229AD" w:rsidP="000229AD">
      <w:pPr>
        <w:rPr>
          <w:rFonts w:ascii="Calibri" w:hAnsi="Calibri"/>
          <w:bCs/>
        </w:rPr>
      </w:pPr>
      <w:r w:rsidRPr="00786357">
        <w:rPr>
          <w:rFonts w:ascii="Calibri" w:hAnsi="Calibri"/>
          <w:bCs/>
        </w:rPr>
        <w:t xml:space="preserve">In addition to the duties specified you may be asked to undertake any other duties which may reasonably be regarded as within the nature of the duties and responsibilities/grade of the post as defined, subject to the proviso that normally any changes of a permanent nature shall be incorporated into the job description in specific cases. To provide flexibility and to meet the priorities of the </w:t>
      </w:r>
      <w:r w:rsidR="00FA5D79">
        <w:rPr>
          <w:rFonts w:ascii="Calibri" w:hAnsi="Calibri"/>
          <w:bCs/>
        </w:rPr>
        <w:t>Trust</w:t>
      </w:r>
      <w:r w:rsidRPr="00786357">
        <w:rPr>
          <w:rFonts w:ascii="Calibri" w:hAnsi="Calibri"/>
          <w:bCs/>
        </w:rPr>
        <w:t xml:space="preserve"> during times of peak work flow you will be asked to support other members of the </w:t>
      </w:r>
      <w:r w:rsidR="00FA5D79">
        <w:rPr>
          <w:rFonts w:ascii="Calibri" w:hAnsi="Calibri"/>
          <w:bCs/>
        </w:rPr>
        <w:t>Trust</w:t>
      </w:r>
      <w:r w:rsidRPr="00786357">
        <w:rPr>
          <w:rFonts w:ascii="Calibri" w:hAnsi="Calibri"/>
          <w:bCs/>
        </w:rPr>
        <w:t xml:space="preserve"> team undertaking duties that may be below your current grading.</w:t>
      </w:r>
    </w:p>
    <w:p w14:paraId="12A887E9" w14:textId="77777777" w:rsidR="00274F44" w:rsidRPr="00786357" w:rsidRDefault="00274F44" w:rsidP="008D0691">
      <w:pPr>
        <w:rPr>
          <w:rFonts w:ascii="Calibri" w:hAnsi="Calibri"/>
          <w:bCs/>
        </w:rPr>
      </w:pPr>
      <w:r w:rsidRPr="00786357">
        <w:rPr>
          <w:rFonts w:ascii="Calibri" w:hAnsi="Calibri"/>
          <w:bCs/>
        </w:rPr>
        <w:t xml:space="preserve"> </w:t>
      </w:r>
    </w:p>
    <w:p w14:paraId="6672B03D" w14:textId="77777777" w:rsidR="00274F44" w:rsidRPr="00786357" w:rsidRDefault="00274F44" w:rsidP="008D0691">
      <w:pPr>
        <w:rPr>
          <w:rFonts w:ascii="Calibri" w:hAnsi="Calibri" w:cs="Arial"/>
        </w:rPr>
      </w:pPr>
      <w:r w:rsidRPr="00786357">
        <w:rPr>
          <w:rFonts w:ascii="Calibri" w:hAnsi="Calibri"/>
          <w:bCs/>
        </w:rPr>
        <w:t>The job description does not form part of the contract of employment.</w:t>
      </w:r>
    </w:p>
    <w:p w14:paraId="58DFEFA5" w14:textId="77777777" w:rsidR="00274F44" w:rsidRPr="00786357" w:rsidRDefault="00274F44" w:rsidP="008D0691">
      <w:pPr>
        <w:pStyle w:val="BodyText3"/>
        <w:rPr>
          <w:rFonts w:ascii="Calibri" w:hAnsi="Calibri"/>
          <w:b/>
          <w:bCs/>
          <w:sz w:val="22"/>
          <w:szCs w:val="22"/>
        </w:rPr>
      </w:pPr>
    </w:p>
    <w:p w14:paraId="4C5F5230" w14:textId="77777777" w:rsidR="00274F44" w:rsidRPr="00B11141" w:rsidRDefault="00274F44" w:rsidP="008D0691">
      <w:pPr>
        <w:rPr>
          <w:rFonts w:ascii="Calibri" w:hAnsi="Calibri"/>
          <w:sz w:val="20"/>
        </w:rPr>
      </w:pPr>
    </w:p>
    <w:p w14:paraId="7FE0D07A" w14:textId="77777777" w:rsidR="00274F44" w:rsidRPr="00B11141" w:rsidRDefault="00274F44">
      <w:pPr>
        <w:rPr>
          <w:rFonts w:ascii="Calibri" w:hAnsi="Calibri"/>
          <w:sz w:val="20"/>
        </w:rPr>
      </w:pPr>
    </w:p>
    <w:p w14:paraId="6EAADEBD" w14:textId="77777777" w:rsidR="00382095" w:rsidRDefault="00382095" w:rsidP="008666C8">
      <w:pPr>
        <w:autoSpaceDE w:val="0"/>
        <w:autoSpaceDN w:val="0"/>
        <w:adjustRightInd w:val="0"/>
        <w:jc w:val="center"/>
        <w:rPr>
          <w:rFonts w:cs="Arial"/>
        </w:rPr>
      </w:pPr>
    </w:p>
    <w:p w14:paraId="2C2FF3C5" w14:textId="77777777" w:rsidR="00382095" w:rsidRDefault="00382095" w:rsidP="00382095">
      <w:pPr>
        <w:pStyle w:val="Footer"/>
        <w:rPr>
          <w:rFonts w:cs="Arial"/>
        </w:rPr>
      </w:pPr>
    </w:p>
    <w:sectPr w:rsidR="00382095" w:rsidSect="00F717CC">
      <w:headerReference w:type="default" r:id="rId12"/>
      <w:footerReference w:type="default" r:id="rId13"/>
      <w:pgSz w:w="11907" w:h="16840" w:code="9"/>
      <w:pgMar w:top="567" w:right="1276"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A1E3B" w14:textId="77777777" w:rsidR="00CC0B18" w:rsidRDefault="00CC0B18" w:rsidP="00A91962">
      <w:r>
        <w:separator/>
      </w:r>
    </w:p>
  </w:endnote>
  <w:endnote w:type="continuationSeparator" w:id="0">
    <w:p w14:paraId="4FDADA61" w14:textId="77777777" w:rsidR="00CC0B18" w:rsidRDefault="00CC0B18" w:rsidP="00A9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D94A" w14:textId="77777777" w:rsidR="00FF7DDA" w:rsidRDefault="00FF7DDA" w:rsidP="002E5B88">
    <w:pPr>
      <w:pStyle w:val="Footer"/>
      <w:rPr>
        <w:b/>
        <w:sz w:val="20"/>
      </w:rPr>
    </w:pPr>
  </w:p>
  <w:p w14:paraId="0737A728" w14:textId="77777777" w:rsidR="00FF7DDA" w:rsidRPr="00332357" w:rsidRDefault="00FF7DDA" w:rsidP="002E5B88">
    <w:pPr>
      <w:pStyle w:val="Foo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DAB3" w14:textId="77777777" w:rsidR="00CC0B18" w:rsidRDefault="00CC0B18" w:rsidP="00A91962">
      <w:r>
        <w:separator/>
      </w:r>
    </w:p>
  </w:footnote>
  <w:footnote w:type="continuationSeparator" w:id="0">
    <w:p w14:paraId="0352813D" w14:textId="77777777" w:rsidR="00CC0B18" w:rsidRDefault="00CC0B18" w:rsidP="00A91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7AC9" w14:textId="582DFE7C" w:rsidR="00FF7DDA" w:rsidRPr="003D75DC" w:rsidRDefault="007F4A13" w:rsidP="002E5B88">
    <w:pPr>
      <w:pStyle w:val="Header"/>
    </w:pPr>
    <w:r>
      <w:rPr>
        <w:b/>
        <w:noProof/>
        <w:sz w:val="20"/>
      </w:rPr>
      <mc:AlternateContent>
        <mc:Choice Requires="wps">
          <w:drawing>
            <wp:anchor distT="0" distB="0" distL="114300" distR="114300" simplePos="0" relativeHeight="251657728" behindDoc="0" locked="0" layoutInCell="1" allowOverlap="1" wp14:anchorId="6E97CD8F" wp14:editId="1D36BE44">
              <wp:simplePos x="0" y="0"/>
              <wp:positionH relativeFrom="column">
                <wp:posOffset>0</wp:posOffset>
              </wp:positionH>
              <wp:positionV relativeFrom="paragraph">
                <wp:posOffset>-9598660</wp:posOffset>
              </wp:positionV>
              <wp:extent cx="6858000" cy="0"/>
              <wp:effectExtent l="9525" t="12065" r="952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18FF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8pt" to="540pt,-7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12F"/>
    <w:multiLevelType w:val="hybridMultilevel"/>
    <w:tmpl w:val="E3FCCB4A"/>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1D61061"/>
    <w:multiLevelType w:val="hybridMultilevel"/>
    <w:tmpl w:val="0E3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12C35"/>
    <w:multiLevelType w:val="hybridMultilevel"/>
    <w:tmpl w:val="7450A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E3670"/>
    <w:multiLevelType w:val="hybridMultilevel"/>
    <w:tmpl w:val="27A68096"/>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02400F65"/>
    <w:multiLevelType w:val="hybridMultilevel"/>
    <w:tmpl w:val="3C9C8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81A58"/>
    <w:multiLevelType w:val="hybridMultilevel"/>
    <w:tmpl w:val="A8789B3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07B55A41"/>
    <w:multiLevelType w:val="hybridMultilevel"/>
    <w:tmpl w:val="69AA2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823B3B"/>
    <w:multiLevelType w:val="hybridMultilevel"/>
    <w:tmpl w:val="510464E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EA2442"/>
    <w:multiLevelType w:val="hybridMultilevel"/>
    <w:tmpl w:val="BC105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595A65"/>
    <w:multiLevelType w:val="hybridMultilevel"/>
    <w:tmpl w:val="4CB67A40"/>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157A2F8B"/>
    <w:multiLevelType w:val="hybridMultilevel"/>
    <w:tmpl w:val="33B4D26A"/>
    <w:lvl w:ilvl="0" w:tplc="F1947F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C5627A"/>
    <w:multiLevelType w:val="hybridMultilevel"/>
    <w:tmpl w:val="3E74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2323E"/>
    <w:multiLevelType w:val="hybridMultilevel"/>
    <w:tmpl w:val="84E4A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C537C"/>
    <w:multiLevelType w:val="hybridMultilevel"/>
    <w:tmpl w:val="3E2C9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E72093"/>
    <w:multiLevelType w:val="hybridMultilevel"/>
    <w:tmpl w:val="E154D23A"/>
    <w:lvl w:ilvl="0" w:tplc="2240580C">
      <w:start w:val="1"/>
      <w:numFmt w:val="bullet"/>
      <w:lvlRestart w:val="0"/>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F04AC2"/>
    <w:multiLevelType w:val="hybridMultilevel"/>
    <w:tmpl w:val="612A2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EF27B4"/>
    <w:multiLevelType w:val="hybridMultilevel"/>
    <w:tmpl w:val="05C0121E"/>
    <w:lvl w:ilvl="0" w:tplc="632E41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3B2698"/>
    <w:multiLevelType w:val="hybridMultilevel"/>
    <w:tmpl w:val="FBC40FDC"/>
    <w:lvl w:ilvl="0" w:tplc="08090001">
      <w:start w:val="1"/>
      <w:numFmt w:val="bullet"/>
      <w:lvlText w:val=""/>
      <w:lvlJc w:val="left"/>
      <w:pPr>
        <w:tabs>
          <w:tab w:val="num" w:pos="972"/>
        </w:tabs>
        <w:ind w:left="972" w:hanging="360"/>
      </w:pPr>
      <w:rPr>
        <w:rFonts w:ascii="Symbol" w:hAnsi="Symbol"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18" w15:restartNumberingAfterBreak="0">
    <w:nsid w:val="2BAA62C9"/>
    <w:multiLevelType w:val="hybridMultilevel"/>
    <w:tmpl w:val="E8EA0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56729A"/>
    <w:multiLevelType w:val="hybridMultilevel"/>
    <w:tmpl w:val="A8B4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D01BC"/>
    <w:multiLevelType w:val="hybridMultilevel"/>
    <w:tmpl w:val="C6646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C80A3E"/>
    <w:multiLevelType w:val="hybridMultilevel"/>
    <w:tmpl w:val="57A83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6A4B07"/>
    <w:multiLevelType w:val="hybridMultilevel"/>
    <w:tmpl w:val="2DCAE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CB1CFE"/>
    <w:multiLevelType w:val="hybridMultilevel"/>
    <w:tmpl w:val="03ECF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C76B85"/>
    <w:multiLevelType w:val="hybridMultilevel"/>
    <w:tmpl w:val="3522A080"/>
    <w:lvl w:ilvl="0" w:tplc="F1947F9A">
      <w:start w:val="1"/>
      <w:numFmt w:val="bullet"/>
      <w:lvlText w:val=""/>
      <w:lvlJc w:val="left"/>
      <w:pPr>
        <w:tabs>
          <w:tab w:val="num" w:pos="643"/>
        </w:tabs>
        <w:ind w:left="64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E8436E"/>
    <w:multiLevelType w:val="hybridMultilevel"/>
    <w:tmpl w:val="5DBEA5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26" w15:restartNumberingAfterBreak="0">
    <w:nsid w:val="58976248"/>
    <w:multiLevelType w:val="hybridMultilevel"/>
    <w:tmpl w:val="CF023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12CA4"/>
    <w:multiLevelType w:val="hybridMultilevel"/>
    <w:tmpl w:val="7C9037D2"/>
    <w:lvl w:ilvl="0" w:tplc="539C03E4">
      <w:start w:val="1"/>
      <w:numFmt w:val="bullet"/>
      <w:lvlRestart w:val="0"/>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9E101C"/>
    <w:multiLevelType w:val="hybridMultilevel"/>
    <w:tmpl w:val="84B2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34795"/>
    <w:multiLevelType w:val="hybridMultilevel"/>
    <w:tmpl w:val="DB560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96ECE"/>
    <w:multiLevelType w:val="hybridMultilevel"/>
    <w:tmpl w:val="375893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3BB366F"/>
    <w:multiLevelType w:val="hybridMultilevel"/>
    <w:tmpl w:val="241A86C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80D61DF0">
      <w:start w:val="1"/>
      <w:numFmt w:val="lowerLetter"/>
      <w:lvlText w:val="%3)"/>
      <w:lvlJc w:val="left"/>
      <w:pPr>
        <w:tabs>
          <w:tab w:val="num" w:pos="2160"/>
        </w:tabs>
        <w:ind w:left="2160" w:hanging="360"/>
      </w:pPr>
      <w:rPr>
        <w:rFonts w:cs="Times New Roman"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47168"/>
    <w:multiLevelType w:val="hybridMultilevel"/>
    <w:tmpl w:val="D6B43D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668F38CA"/>
    <w:multiLevelType w:val="hybridMultilevel"/>
    <w:tmpl w:val="16EEFCB6"/>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hint="default"/>
      </w:rPr>
    </w:lvl>
    <w:lvl w:ilvl="8" w:tplc="08090005">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67CC55B4"/>
    <w:multiLevelType w:val="hybridMultilevel"/>
    <w:tmpl w:val="3A5C2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8E7C3E"/>
    <w:multiLevelType w:val="hybridMultilevel"/>
    <w:tmpl w:val="7018D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1D1E28"/>
    <w:multiLevelType w:val="hybridMultilevel"/>
    <w:tmpl w:val="53B0149C"/>
    <w:lvl w:ilvl="0" w:tplc="FF366FE6">
      <w:start w:val="1"/>
      <w:numFmt w:val="bullet"/>
      <w:lvlText w:val=""/>
      <w:lvlJc w:val="left"/>
      <w:pPr>
        <w:tabs>
          <w:tab w:val="num" w:pos="720"/>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8417E2"/>
    <w:multiLevelType w:val="hybridMultilevel"/>
    <w:tmpl w:val="E78EBC96"/>
    <w:lvl w:ilvl="0" w:tplc="FF366FE6">
      <w:start w:val="1"/>
      <w:numFmt w:val="bullet"/>
      <w:lvlText w:val=""/>
      <w:lvlJc w:val="left"/>
      <w:pPr>
        <w:tabs>
          <w:tab w:val="num" w:pos="720"/>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8B3550"/>
    <w:multiLevelType w:val="hybridMultilevel"/>
    <w:tmpl w:val="E0023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2D3B37"/>
    <w:multiLevelType w:val="hybridMultilevel"/>
    <w:tmpl w:val="D2488FEA"/>
    <w:lvl w:ilvl="0" w:tplc="F1947F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B25D4"/>
    <w:multiLevelType w:val="hybridMultilevel"/>
    <w:tmpl w:val="BD087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723AA9"/>
    <w:multiLevelType w:val="hybridMultilevel"/>
    <w:tmpl w:val="BA88A460"/>
    <w:lvl w:ilvl="0" w:tplc="F1947F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0"/>
  </w:num>
  <w:num w:numId="4">
    <w:abstractNumId w:val="39"/>
  </w:num>
  <w:num w:numId="5">
    <w:abstractNumId w:val="24"/>
  </w:num>
  <w:num w:numId="6">
    <w:abstractNumId w:val="41"/>
  </w:num>
  <w:num w:numId="7">
    <w:abstractNumId w:val="37"/>
  </w:num>
  <w:num w:numId="8">
    <w:abstractNumId w:val="36"/>
  </w:num>
  <w:num w:numId="9">
    <w:abstractNumId w:val="16"/>
  </w:num>
  <w:num w:numId="10">
    <w:abstractNumId w:val="6"/>
  </w:num>
  <w:num w:numId="11">
    <w:abstractNumId w:val="27"/>
  </w:num>
  <w:num w:numId="12">
    <w:abstractNumId w:val="12"/>
  </w:num>
  <w:num w:numId="13">
    <w:abstractNumId w:val="8"/>
  </w:num>
  <w:num w:numId="14">
    <w:abstractNumId w:val="20"/>
  </w:num>
  <w:num w:numId="15">
    <w:abstractNumId w:val="22"/>
  </w:num>
  <w:num w:numId="16">
    <w:abstractNumId w:val="7"/>
  </w:num>
  <w:num w:numId="17">
    <w:abstractNumId w:val="33"/>
  </w:num>
  <w:num w:numId="18">
    <w:abstractNumId w:val="31"/>
  </w:num>
  <w:num w:numId="19">
    <w:abstractNumId w:val="4"/>
  </w:num>
  <w:num w:numId="20">
    <w:abstractNumId w:val="25"/>
  </w:num>
  <w:num w:numId="21">
    <w:abstractNumId w:val="26"/>
  </w:num>
  <w:num w:numId="22">
    <w:abstractNumId w:val="17"/>
  </w:num>
  <w:num w:numId="23">
    <w:abstractNumId w:val="9"/>
  </w:num>
  <w:num w:numId="24">
    <w:abstractNumId w:val="3"/>
  </w:num>
  <w:num w:numId="25">
    <w:abstractNumId w:val="38"/>
  </w:num>
  <w:num w:numId="26">
    <w:abstractNumId w:val="2"/>
  </w:num>
  <w:num w:numId="27">
    <w:abstractNumId w:val="15"/>
  </w:num>
  <w:num w:numId="28">
    <w:abstractNumId w:val="32"/>
  </w:num>
  <w:num w:numId="29">
    <w:abstractNumId w:val="19"/>
  </w:num>
  <w:num w:numId="30">
    <w:abstractNumId w:val="28"/>
  </w:num>
  <w:num w:numId="31">
    <w:abstractNumId w:val="11"/>
  </w:num>
  <w:num w:numId="32">
    <w:abstractNumId w:val="1"/>
  </w:num>
  <w:num w:numId="33">
    <w:abstractNumId w:val="30"/>
  </w:num>
  <w:num w:numId="34">
    <w:abstractNumId w:val="34"/>
  </w:num>
  <w:num w:numId="35">
    <w:abstractNumId w:val="23"/>
  </w:num>
  <w:num w:numId="36">
    <w:abstractNumId w:val="29"/>
  </w:num>
  <w:num w:numId="37">
    <w:abstractNumId w:val="40"/>
  </w:num>
  <w:num w:numId="38">
    <w:abstractNumId w:val="13"/>
  </w:num>
  <w:num w:numId="39">
    <w:abstractNumId w:val="21"/>
  </w:num>
  <w:num w:numId="40">
    <w:abstractNumId w:val="35"/>
  </w:num>
  <w:num w:numId="41">
    <w:abstractNumId w:val="1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A5"/>
    <w:rsid w:val="000178A5"/>
    <w:rsid w:val="000229AD"/>
    <w:rsid w:val="00066CE2"/>
    <w:rsid w:val="00072AD3"/>
    <w:rsid w:val="00075543"/>
    <w:rsid w:val="000C6C87"/>
    <w:rsid w:val="001978AA"/>
    <w:rsid w:val="001A21CD"/>
    <w:rsid w:val="001C3CA4"/>
    <w:rsid w:val="001D7730"/>
    <w:rsid w:val="001E49FE"/>
    <w:rsid w:val="00202123"/>
    <w:rsid w:val="00202711"/>
    <w:rsid w:val="00255E07"/>
    <w:rsid w:val="00274F44"/>
    <w:rsid w:val="00281C10"/>
    <w:rsid w:val="002958E4"/>
    <w:rsid w:val="002A0D18"/>
    <w:rsid w:val="002D36CD"/>
    <w:rsid w:val="002E5B88"/>
    <w:rsid w:val="002E7E34"/>
    <w:rsid w:val="00300324"/>
    <w:rsid w:val="0031336F"/>
    <w:rsid w:val="00334011"/>
    <w:rsid w:val="0034204B"/>
    <w:rsid w:val="00353FB8"/>
    <w:rsid w:val="00365B13"/>
    <w:rsid w:val="00367E91"/>
    <w:rsid w:val="00372A3A"/>
    <w:rsid w:val="00375E05"/>
    <w:rsid w:val="00382095"/>
    <w:rsid w:val="0038411B"/>
    <w:rsid w:val="00386847"/>
    <w:rsid w:val="003E3987"/>
    <w:rsid w:val="00477782"/>
    <w:rsid w:val="00487134"/>
    <w:rsid w:val="004C1679"/>
    <w:rsid w:val="004D20FB"/>
    <w:rsid w:val="004E73BA"/>
    <w:rsid w:val="00522E6C"/>
    <w:rsid w:val="00557CB5"/>
    <w:rsid w:val="00571ECF"/>
    <w:rsid w:val="005B0972"/>
    <w:rsid w:val="005B30B4"/>
    <w:rsid w:val="005B3888"/>
    <w:rsid w:val="005D270D"/>
    <w:rsid w:val="005E1729"/>
    <w:rsid w:val="006045ED"/>
    <w:rsid w:val="00674A90"/>
    <w:rsid w:val="006B44BB"/>
    <w:rsid w:val="006C3F3C"/>
    <w:rsid w:val="0071705B"/>
    <w:rsid w:val="0072488C"/>
    <w:rsid w:val="00743032"/>
    <w:rsid w:val="0074378C"/>
    <w:rsid w:val="00755A06"/>
    <w:rsid w:val="00786357"/>
    <w:rsid w:val="007D7B6F"/>
    <w:rsid w:val="007E4A4A"/>
    <w:rsid w:val="007F38A2"/>
    <w:rsid w:val="007F4A13"/>
    <w:rsid w:val="0080583E"/>
    <w:rsid w:val="0082129A"/>
    <w:rsid w:val="0084649F"/>
    <w:rsid w:val="008666C8"/>
    <w:rsid w:val="00883974"/>
    <w:rsid w:val="008C7B84"/>
    <w:rsid w:val="008D0691"/>
    <w:rsid w:val="008E0B09"/>
    <w:rsid w:val="008E664F"/>
    <w:rsid w:val="00901D5F"/>
    <w:rsid w:val="0093349A"/>
    <w:rsid w:val="009400ED"/>
    <w:rsid w:val="00965E3E"/>
    <w:rsid w:val="00967761"/>
    <w:rsid w:val="00976CE8"/>
    <w:rsid w:val="009B6C99"/>
    <w:rsid w:val="009B7B70"/>
    <w:rsid w:val="009C2FF9"/>
    <w:rsid w:val="009E6A3C"/>
    <w:rsid w:val="00A63FCA"/>
    <w:rsid w:val="00A65E6A"/>
    <w:rsid w:val="00A91962"/>
    <w:rsid w:val="00A92EF2"/>
    <w:rsid w:val="00B0156F"/>
    <w:rsid w:val="00B04A1A"/>
    <w:rsid w:val="00B37CD7"/>
    <w:rsid w:val="00B40FAA"/>
    <w:rsid w:val="00B473A2"/>
    <w:rsid w:val="00B55BB8"/>
    <w:rsid w:val="00B6602D"/>
    <w:rsid w:val="00B7541F"/>
    <w:rsid w:val="00BA3CF9"/>
    <w:rsid w:val="00BD461D"/>
    <w:rsid w:val="00C04C6B"/>
    <w:rsid w:val="00C23394"/>
    <w:rsid w:val="00C27C58"/>
    <w:rsid w:val="00C41E4D"/>
    <w:rsid w:val="00C447ED"/>
    <w:rsid w:val="00C566AB"/>
    <w:rsid w:val="00CC0B18"/>
    <w:rsid w:val="00CF7A4D"/>
    <w:rsid w:val="00D12D12"/>
    <w:rsid w:val="00D324F8"/>
    <w:rsid w:val="00D63F23"/>
    <w:rsid w:val="00DE4DE7"/>
    <w:rsid w:val="00E041B6"/>
    <w:rsid w:val="00E25D9A"/>
    <w:rsid w:val="00E401FB"/>
    <w:rsid w:val="00E51308"/>
    <w:rsid w:val="00E751C2"/>
    <w:rsid w:val="00E83107"/>
    <w:rsid w:val="00E84918"/>
    <w:rsid w:val="00EA43A1"/>
    <w:rsid w:val="00EC6239"/>
    <w:rsid w:val="00ED3E78"/>
    <w:rsid w:val="00F106D6"/>
    <w:rsid w:val="00F13EDF"/>
    <w:rsid w:val="00F41D98"/>
    <w:rsid w:val="00F57321"/>
    <w:rsid w:val="00F631BA"/>
    <w:rsid w:val="00F631C3"/>
    <w:rsid w:val="00F717CC"/>
    <w:rsid w:val="00F93024"/>
    <w:rsid w:val="00FA5D79"/>
    <w:rsid w:val="00FD6747"/>
    <w:rsid w:val="00FF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93BA556"/>
  <w15:chartTrackingRefBased/>
  <w15:docId w15:val="{5AEFEC00-B772-4ECC-84C2-330A4003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Calibri" w:hAnsi="Book Antiqu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962"/>
    <w:pPr>
      <w:jc w:val="both"/>
    </w:pPr>
    <w:rPr>
      <w:sz w:val="22"/>
      <w:szCs w:val="22"/>
      <w:lang w:eastAsia="en-US"/>
    </w:rPr>
  </w:style>
  <w:style w:type="paragraph" w:styleId="Heading1">
    <w:name w:val="heading 1"/>
    <w:basedOn w:val="Normal"/>
    <w:next w:val="Normal"/>
    <w:link w:val="Heading1Char"/>
    <w:qFormat/>
    <w:rsid w:val="00274F44"/>
    <w:pPr>
      <w:keepNext/>
      <w:spacing w:before="240" w:after="60"/>
      <w:jc w:val="left"/>
      <w:outlineLvl w:val="0"/>
    </w:pPr>
    <w:rPr>
      <w:rFonts w:ascii="Arial" w:eastAsia="Times New Roman" w:hAnsi="Arial" w:cs="Arial"/>
      <w:b/>
      <w:bCs/>
      <w:kern w:val="32"/>
      <w:sz w:val="32"/>
      <w:szCs w:val="32"/>
    </w:rPr>
  </w:style>
  <w:style w:type="paragraph" w:styleId="Heading4">
    <w:name w:val="heading 4"/>
    <w:basedOn w:val="Normal"/>
    <w:next w:val="Normal"/>
    <w:link w:val="Heading4Char"/>
    <w:qFormat/>
    <w:rsid w:val="00382095"/>
    <w:pPr>
      <w:keepNext/>
      <w:widowControl w:val="0"/>
      <w:jc w:val="center"/>
      <w:outlineLvl w:val="3"/>
    </w:pPr>
    <w:rPr>
      <w:rFonts w:ascii="Century Gothic" w:eastAsia="Times New Roman" w:hAnsi="Century Gothic"/>
      <w:b/>
      <w:sz w:val="28"/>
      <w:szCs w:val="28"/>
      <w:u w:val="single"/>
    </w:rPr>
  </w:style>
  <w:style w:type="paragraph" w:styleId="Heading6">
    <w:name w:val="heading 6"/>
    <w:basedOn w:val="Normal"/>
    <w:next w:val="Normal"/>
    <w:link w:val="Heading6Char"/>
    <w:qFormat/>
    <w:rsid w:val="00382095"/>
    <w:pPr>
      <w:spacing w:before="240" w:after="60"/>
      <w:jc w:val="left"/>
      <w:outlineLvl w:val="5"/>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8A5"/>
    <w:rPr>
      <w:rFonts w:ascii="Tahoma" w:hAnsi="Tahoma" w:cs="Tahoma"/>
      <w:sz w:val="16"/>
      <w:szCs w:val="16"/>
    </w:rPr>
  </w:style>
  <w:style w:type="character" w:customStyle="1" w:styleId="BalloonTextChar">
    <w:name w:val="Balloon Text Char"/>
    <w:link w:val="BalloonText"/>
    <w:uiPriority w:val="99"/>
    <w:semiHidden/>
    <w:rsid w:val="000178A5"/>
    <w:rPr>
      <w:rFonts w:ascii="Tahoma" w:hAnsi="Tahoma" w:cs="Tahoma"/>
      <w:sz w:val="16"/>
      <w:szCs w:val="16"/>
      <w:lang w:val="en-GB"/>
    </w:rPr>
  </w:style>
  <w:style w:type="paragraph" w:styleId="Header">
    <w:name w:val="header"/>
    <w:basedOn w:val="Normal"/>
    <w:link w:val="HeaderChar"/>
    <w:unhideWhenUsed/>
    <w:rsid w:val="00A91962"/>
    <w:pPr>
      <w:tabs>
        <w:tab w:val="center" w:pos="4680"/>
        <w:tab w:val="right" w:pos="9360"/>
      </w:tabs>
    </w:pPr>
  </w:style>
  <w:style w:type="character" w:customStyle="1" w:styleId="HeaderChar">
    <w:name w:val="Header Char"/>
    <w:link w:val="Header"/>
    <w:uiPriority w:val="99"/>
    <w:semiHidden/>
    <w:rsid w:val="00A91962"/>
    <w:rPr>
      <w:lang w:val="en-GB"/>
    </w:rPr>
  </w:style>
  <w:style w:type="paragraph" w:styleId="Footer">
    <w:name w:val="footer"/>
    <w:basedOn w:val="Normal"/>
    <w:link w:val="FooterChar"/>
    <w:unhideWhenUsed/>
    <w:rsid w:val="00A91962"/>
    <w:pPr>
      <w:tabs>
        <w:tab w:val="center" w:pos="4680"/>
        <w:tab w:val="right" w:pos="9360"/>
      </w:tabs>
    </w:pPr>
  </w:style>
  <w:style w:type="character" w:customStyle="1" w:styleId="FooterChar">
    <w:name w:val="Footer Char"/>
    <w:link w:val="Footer"/>
    <w:rsid w:val="00A91962"/>
    <w:rPr>
      <w:lang w:val="en-GB"/>
    </w:rPr>
  </w:style>
  <w:style w:type="paragraph" w:styleId="NoSpacing">
    <w:name w:val="No Spacing"/>
    <w:link w:val="NoSpacingChar"/>
    <w:uiPriority w:val="1"/>
    <w:qFormat/>
    <w:rsid w:val="00382095"/>
    <w:rPr>
      <w:rFonts w:ascii="Calibri" w:eastAsia="Times New Roman" w:hAnsi="Calibri"/>
      <w:sz w:val="22"/>
      <w:szCs w:val="22"/>
      <w:lang w:val="en-US" w:eastAsia="en-US"/>
    </w:rPr>
  </w:style>
  <w:style w:type="character" w:customStyle="1" w:styleId="NoSpacingChar">
    <w:name w:val="No Spacing Char"/>
    <w:link w:val="NoSpacing"/>
    <w:uiPriority w:val="1"/>
    <w:rsid w:val="00382095"/>
    <w:rPr>
      <w:rFonts w:ascii="Calibri" w:eastAsia="Times New Roman" w:hAnsi="Calibri"/>
      <w:sz w:val="22"/>
      <w:szCs w:val="22"/>
      <w:lang w:val="en-US" w:eastAsia="en-US" w:bidi="ar-SA"/>
    </w:rPr>
  </w:style>
  <w:style w:type="character" w:customStyle="1" w:styleId="Heading4Char">
    <w:name w:val="Heading 4 Char"/>
    <w:link w:val="Heading4"/>
    <w:rsid w:val="00382095"/>
    <w:rPr>
      <w:rFonts w:ascii="Century Gothic" w:eastAsia="Times New Roman" w:hAnsi="Century Gothic"/>
      <w:b/>
      <w:sz w:val="28"/>
      <w:szCs w:val="28"/>
      <w:u w:val="single"/>
      <w:lang w:val="en-GB"/>
    </w:rPr>
  </w:style>
  <w:style w:type="character" w:customStyle="1" w:styleId="Heading6Char">
    <w:name w:val="Heading 6 Char"/>
    <w:link w:val="Heading6"/>
    <w:semiHidden/>
    <w:rsid w:val="00382095"/>
    <w:rPr>
      <w:rFonts w:ascii="Calibri" w:eastAsia="Times New Roman" w:hAnsi="Calibri"/>
      <w:b/>
      <w:bCs/>
      <w:sz w:val="22"/>
      <w:szCs w:val="22"/>
      <w:lang w:val="en-GB"/>
    </w:rPr>
  </w:style>
  <w:style w:type="paragraph" w:styleId="BodyText">
    <w:name w:val="Body Text"/>
    <w:basedOn w:val="Normal"/>
    <w:link w:val="BodyTextChar"/>
    <w:rsid w:val="00382095"/>
    <w:pPr>
      <w:spacing w:after="120"/>
      <w:jc w:val="left"/>
    </w:pPr>
    <w:rPr>
      <w:rFonts w:ascii="Times New Roman" w:eastAsia="Times New Roman" w:hAnsi="Times New Roman"/>
      <w:sz w:val="20"/>
      <w:szCs w:val="20"/>
    </w:rPr>
  </w:style>
  <w:style w:type="character" w:customStyle="1" w:styleId="BodyTextChar">
    <w:name w:val="Body Text Char"/>
    <w:link w:val="BodyText"/>
    <w:rsid w:val="00382095"/>
    <w:rPr>
      <w:rFonts w:ascii="Times New Roman" w:eastAsia="Times New Roman" w:hAnsi="Times New Roman"/>
      <w:lang w:val="en-GB"/>
    </w:rPr>
  </w:style>
  <w:style w:type="paragraph" w:styleId="BodyText3">
    <w:name w:val="Body Text 3"/>
    <w:basedOn w:val="Normal"/>
    <w:link w:val="BodyText3Char"/>
    <w:rsid w:val="00382095"/>
    <w:pPr>
      <w:spacing w:after="120"/>
      <w:jc w:val="left"/>
    </w:pPr>
    <w:rPr>
      <w:rFonts w:ascii="Footlight MT Light" w:eastAsia="Times New Roman" w:hAnsi="Footlight MT Light"/>
      <w:sz w:val="16"/>
      <w:szCs w:val="16"/>
    </w:rPr>
  </w:style>
  <w:style w:type="character" w:customStyle="1" w:styleId="BodyText3Char">
    <w:name w:val="Body Text 3 Char"/>
    <w:link w:val="BodyText3"/>
    <w:rsid w:val="00382095"/>
    <w:rPr>
      <w:rFonts w:ascii="Footlight MT Light" w:eastAsia="Times New Roman" w:hAnsi="Footlight MT Light"/>
      <w:sz w:val="16"/>
      <w:szCs w:val="16"/>
      <w:lang w:val="en-GB"/>
    </w:rPr>
  </w:style>
  <w:style w:type="character" w:styleId="Hyperlink">
    <w:name w:val="Hyperlink"/>
    <w:rsid w:val="00382095"/>
    <w:rPr>
      <w:color w:val="0000FF"/>
      <w:u w:val="single"/>
    </w:rPr>
  </w:style>
  <w:style w:type="paragraph" w:styleId="Title">
    <w:name w:val="Title"/>
    <w:basedOn w:val="Normal"/>
    <w:link w:val="TitleChar"/>
    <w:qFormat/>
    <w:rsid w:val="00382095"/>
    <w:pPr>
      <w:tabs>
        <w:tab w:val="center" w:pos="4513"/>
      </w:tabs>
      <w:jc w:val="center"/>
    </w:pPr>
    <w:rPr>
      <w:rFonts w:eastAsia="Times New Roman"/>
      <w:b/>
      <w:i/>
      <w:sz w:val="28"/>
      <w:szCs w:val="20"/>
    </w:rPr>
  </w:style>
  <w:style w:type="character" w:customStyle="1" w:styleId="TitleChar">
    <w:name w:val="Title Char"/>
    <w:link w:val="Title"/>
    <w:rsid w:val="00382095"/>
    <w:rPr>
      <w:rFonts w:eastAsia="Times New Roman"/>
      <w:b/>
      <w:i/>
      <w:sz w:val="28"/>
      <w:lang w:val="en-GB"/>
    </w:rPr>
  </w:style>
  <w:style w:type="table" w:styleId="TableGrid">
    <w:name w:val="Table Grid"/>
    <w:basedOn w:val="TableNormal"/>
    <w:uiPriority w:val="59"/>
    <w:rsid w:val="00F71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075543"/>
    <w:pPr>
      <w:spacing w:after="120" w:line="480" w:lineRule="auto"/>
      <w:jc w:val="left"/>
    </w:pPr>
    <w:rPr>
      <w:rFonts w:ascii="Times New Roman" w:eastAsia="Times New Roman" w:hAnsi="Times New Roman"/>
      <w:sz w:val="20"/>
      <w:szCs w:val="20"/>
    </w:rPr>
  </w:style>
  <w:style w:type="character" w:customStyle="1" w:styleId="BodyText2Char">
    <w:name w:val="Body Text 2 Char"/>
    <w:link w:val="BodyText2"/>
    <w:rsid w:val="00075543"/>
    <w:rPr>
      <w:rFonts w:ascii="Times New Roman" w:eastAsia="Times New Roman" w:hAnsi="Times New Roman"/>
      <w:lang w:val="en-GB"/>
    </w:rPr>
  </w:style>
  <w:style w:type="paragraph" w:styleId="ListParagraph">
    <w:name w:val="List Paragraph"/>
    <w:basedOn w:val="Normal"/>
    <w:uiPriority w:val="34"/>
    <w:qFormat/>
    <w:rsid w:val="00274F44"/>
    <w:pPr>
      <w:ind w:left="720"/>
      <w:contextualSpacing/>
      <w:jc w:val="left"/>
    </w:pPr>
    <w:rPr>
      <w:rFonts w:ascii="Calibri" w:hAnsi="Calibri"/>
    </w:rPr>
  </w:style>
  <w:style w:type="character" w:customStyle="1" w:styleId="Heading1Char">
    <w:name w:val="Heading 1 Char"/>
    <w:link w:val="Heading1"/>
    <w:rsid w:val="00274F44"/>
    <w:rPr>
      <w:rFonts w:ascii="Arial" w:eastAsia="Times New Roman" w:hAnsi="Arial" w:cs="Arial"/>
      <w:b/>
      <w:bCs/>
      <w:kern w:val="32"/>
      <w:sz w:val="32"/>
      <w:szCs w:val="32"/>
      <w:lang w:val="en-GB"/>
    </w:rPr>
  </w:style>
  <w:style w:type="paragraph" w:styleId="Revision">
    <w:name w:val="Revision"/>
    <w:hidden/>
    <w:uiPriority w:val="99"/>
    <w:semiHidden/>
    <w:rsid w:val="005B30B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3" ma:contentTypeDescription="Create a new document." ma:contentTypeScope="" ma:versionID="c20c4c7df7cf19579275fc6750d210c5">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8e20c0ae5d2e7c8fbed919b36d5dbb60"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AF958A-3093-4FD3-9BEE-0C82D0CB9F6A}">
  <ds:schemaRefs>
    <ds:schemaRef ds:uri="http://purl.org/dc/dcmitype/"/>
    <ds:schemaRef ds:uri="http://schemas.microsoft.com/office/2006/metadata/properties"/>
    <ds:schemaRef ds:uri="http://schemas.microsoft.com/office/infopath/2007/PartnerControls"/>
    <ds:schemaRef ds:uri="d2181671-f705-4360-8ae2-d1a69d0d2f45"/>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18c9b6c3-3906-4feb-828d-0167a8e88f33"/>
  </ds:schemaRefs>
</ds:datastoreItem>
</file>

<file path=customXml/itemProps2.xml><?xml version="1.0" encoding="utf-8"?>
<ds:datastoreItem xmlns:ds="http://schemas.openxmlformats.org/officeDocument/2006/customXml" ds:itemID="{1046A2D5-105A-4741-A34C-BD284F687804}">
  <ds:schemaRefs>
    <ds:schemaRef ds:uri="http://schemas.microsoft.com/office/2006/metadata/longProperties"/>
  </ds:schemaRefs>
</ds:datastoreItem>
</file>

<file path=customXml/itemProps3.xml><?xml version="1.0" encoding="utf-8"?>
<ds:datastoreItem xmlns:ds="http://schemas.openxmlformats.org/officeDocument/2006/customXml" ds:itemID="{505759A1-1425-45CD-83C1-0D97BCCBE1D4}">
  <ds:schemaRefs>
    <ds:schemaRef ds:uri="http://schemas.microsoft.com/sharepoint/v3/contenttype/forms"/>
  </ds:schemaRefs>
</ds:datastoreItem>
</file>

<file path=customXml/itemProps4.xml><?xml version="1.0" encoding="utf-8"?>
<ds:datastoreItem xmlns:ds="http://schemas.openxmlformats.org/officeDocument/2006/customXml" ds:itemID="{8F9F438C-FA71-4A35-986E-B9589FAB4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81671-f705-4360-8ae2-d1a69d0d2f45"/>
    <ds:schemaRef ds:uri="18c9b6c3-3906-4feb-828d-0167a8e8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886</Words>
  <Characters>5055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Alderman White School</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kdalton</dc:creator>
  <cp:keywords/>
  <dc:description/>
  <cp:lastModifiedBy>Tracey Tacey</cp:lastModifiedBy>
  <cp:revision>2</cp:revision>
  <cp:lastPrinted>2009-01-19T09:28:00Z</cp:lastPrinted>
  <dcterms:created xsi:type="dcterms:W3CDTF">2021-09-06T11:36:00Z</dcterms:created>
  <dcterms:modified xsi:type="dcterms:W3CDTF">2021-09-06T11:36:00Z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VHYAUMZVDV57-981073953-2564</vt:lpwstr>
  </property>
  <property fmtid="{D5CDD505-2E9C-101B-9397-08002B2CF9AE}" pid="3" name="_dlc_DocIdItemGuid">
    <vt:lpwstr>7f83303c-0e07-4daa-8b8c-1c169bf58abd</vt:lpwstr>
  </property>
  <property fmtid="{D5CDD505-2E9C-101B-9397-08002B2CF9AE}" pid="4" name="_dlc_DocIdUrl">
    <vt:lpwstr>https://whpfederation.sharepoint.com/sites/OnedriveStaffShared/_layouts/15/DocIdRedir.aspx?ID=VHYAUMZVDV57-981073953-2564, VHYAUMZVDV57-981073953-2564</vt:lpwstr>
  </property>
  <property fmtid="{D5CDD505-2E9C-101B-9397-08002B2CF9AE}" pid="5" name="display_urn:schemas-microsoft-com:office:office#Editor">
    <vt:lpwstr>Paul Bedford</vt:lpwstr>
  </property>
  <property fmtid="{D5CDD505-2E9C-101B-9397-08002B2CF9AE}" pid="6" name="xd_Signature">
    <vt:lpwstr/>
  </property>
  <property fmtid="{D5CDD505-2E9C-101B-9397-08002B2CF9AE}" pid="7" name="Order">
    <vt:lpwstr>256400.000000000</vt:lpwstr>
  </property>
  <property fmtid="{D5CDD505-2E9C-101B-9397-08002B2CF9AE}" pid="8" name="ComplianceAssetId">
    <vt:lpwstr/>
  </property>
  <property fmtid="{D5CDD505-2E9C-101B-9397-08002B2CF9AE}" pid="9" name="TemplateUrl">
    <vt:lpwstr/>
  </property>
  <property fmtid="{D5CDD505-2E9C-101B-9397-08002B2CF9AE}" pid="10" name="xd_ProgID">
    <vt:lpwstr/>
  </property>
  <property fmtid="{D5CDD505-2E9C-101B-9397-08002B2CF9AE}" pid="11" name="display_urn:schemas-microsoft-com:office:office#Author">
    <vt:lpwstr>Paul Bedford</vt:lpwstr>
  </property>
  <property fmtid="{D5CDD505-2E9C-101B-9397-08002B2CF9AE}" pid="12" name="ContentTypeId">
    <vt:lpwstr>0x010100CC8704F0B6A1DB4A9F73F4CFF6C6D34D</vt:lpwstr>
  </property>
</Properties>
</file>