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CB" w:rsidRDefault="00D27BEB">
      <w:pPr>
        <w:spacing w:after="175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1996A8A" wp14:editId="4598EB40">
            <wp:extent cx="790575" cy="857250"/>
            <wp:effectExtent l="0" t="0" r="9525" b="0"/>
            <wp:docPr id="1" name="Picture 1" descr="S:\SCHOOLOFFICE\NewBranding\HighRes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HOOLOFFICE\NewBranding\HighRes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21" cy="85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DCA">
        <w:rPr>
          <w:b w:val="0"/>
        </w:rPr>
        <w:t xml:space="preserve"> </w:t>
      </w:r>
    </w:p>
    <w:p w:rsidR="00B156CB" w:rsidRDefault="00C80DCA">
      <w:r>
        <w:t xml:space="preserve">PERSON SPECIFICATION: </w:t>
      </w:r>
      <w:r w:rsidR="00E114AA">
        <w:t>CARR HILL PRIMARY SCHOOL ADMIN</w:t>
      </w:r>
      <w:r w:rsidR="00D27BEB">
        <w:t>ISTRATION</w:t>
      </w:r>
      <w:r w:rsidR="00E114AA">
        <w:t xml:space="preserve"> ASSISTANT</w:t>
      </w:r>
      <w:r>
        <w:t xml:space="preserve"> </w:t>
      </w:r>
    </w:p>
    <w:tbl>
      <w:tblPr>
        <w:tblStyle w:val="TableGrid"/>
        <w:tblW w:w="9016" w:type="dxa"/>
        <w:tblInd w:w="6" w:type="dxa"/>
        <w:tblCellMar>
          <w:top w:w="4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5473"/>
        <w:gridCol w:w="1770"/>
        <w:gridCol w:w="1773"/>
      </w:tblGrid>
      <w:tr w:rsidR="00B156CB">
        <w:trPr>
          <w:trHeight w:val="280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right="7"/>
              <w:jc w:val="center"/>
            </w:pPr>
            <w:r>
              <w:t xml:space="preserve">Essential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right="1"/>
              <w:jc w:val="center"/>
            </w:pPr>
            <w:r>
              <w:t xml:space="preserve">Desirable </w:t>
            </w:r>
          </w:p>
        </w:tc>
      </w:tr>
      <w:tr w:rsidR="00B156CB">
        <w:trPr>
          <w:trHeight w:val="27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156CB" w:rsidRDefault="00C80DCA">
            <w:r>
              <w:t xml:space="preserve">Knowledge / Qualifications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B156CB">
        <w:trPr>
          <w:trHeight w:val="547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  <w:r w:rsidR="00612801">
              <w:rPr>
                <w:b w:val="0"/>
              </w:rPr>
              <w:t>A good standard of secondary education to GCSE level or equivalent</w:t>
            </w:r>
          </w:p>
          <w:p w:rsidR="00B156CB" w:rsidRDefault="00B156CB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Pr="00612801" w:rsidRDefault="00612801">
            <w:pPr>
              <w:ind w:right="11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B156CB">
            <w:pPr>
              <w:ind w:left="45"/>
              <w:jc w:val="center"/>
            </w:pPr>
          </w:p>
        </w:tc>
      </w:tr>
      <w:tr w:rsidR="00B156CB">
        <w:trPr>
          <w:trHeight w:val="547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  <w:r w:rsidR="00612801">
              <w:rPr>
                <w:b w:val="0"/>
              </w:rPr>
              <w:t>A good standard of literacy and numeracy</w:t>
            </w:r>
          </w:p>
          <w:p w:rsidR="00B156CB" w:rsidRDefault="00B156CB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612801">
            <w:pPr>
              <w:ind w:left="40"/>
              <w:jc w:val="center"/>
            </w:pPr>
            <w:r>
              <w:rPr>
                <w:b w:val="0"/>
              </w:rPr>
              <w:t>x</w:t>
            </w:r>
            <w:r w:rsidR="00C80DCA">
              <w:rPr>
                <w:b w:val="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B156CB">
            <w:pPr>
              <w:ind w:right="5"/>
              <w:jc w:val="center"/>
            </w:pPr>
          </w:p>
        </w:tc>
      </w:tr>
      <w:tr w:rsidR="00B156CB">
        <w:trPr>
          <w:trHeight w:val="54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</w:p>
          <w:p w:rsidR="00B156CB" w:rsidRDefault="00C80DCA">
            <w:r>
              <w:rPr>
                <w:b w:val="0"/>
              </w:rPr>
              <w:t xml:space="preserve">Education MIS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B156CB">
            <w:pPr>
              <w:ind w:right="11"/>
              <w:jc w:val="center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  <w:r w:rsidR="00541A4E">
              <w:rPr>
                <w:b w:val="0"/>
              </w:rPr>
              <w:t>x</w:t>
            </w:r>
          </w:p>
          <w:p w:rsidR="00B156CB" w:rsidRDefault="00B156CB">
            <w:pPr>
              <w:ind w:left="45"/>
              <w:jc w:val="center"/>
            </w:pPr>
          </w:p>
        </w:tc>
      </w:tr>
      <w:tr w:rsidR="00B156CB">
        <w:trPr>
          <w:trHeight w:val="547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</w:p>
          <w:p w:rsidR="00B156CB" w:rsidRDefault="00C80DCA">
            <w:r>
              <w:rPr>
                <w:b w:val="0"/>
              </w:rPr>
              <w:t xml:space="preserve">Financial MIS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B156CB">
            <w:pPr>
              <w:ind w:right="11"/>
              <w:jc w:val="center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Pr="00541A4E" w:rsidRDefault="00541A4E">
            <w:pPr>
              <w:ind w:left="45"/>
              <w:jc w:val="center"/>
              <w:rPr>
                <w:b w:val="0"/>
              </w:rPr>
            </w:pPr>
            <w:r w:rsidRPr="00541A4E">
              <w:rPr>
                <w:b w:val="0"/>
              </w:rPr>
              <w:t>x</w:t>
            </w:r>
          </w:p>
        </w:tc>
      </w:tr>
      <w:tr w:rsidR="00B156CB">
        <w:trPr>
          <w:trHeight w:val="547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</w:p>
          <w:p w:rsidR="00B156CB" w:rsidRDefault="00612801">
            <w:r>
              <w:rPr>
                <w:b w:val="0"/>
              </w:rPr>
              <w:t>Accountancy qualification or equivalent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Pr="00612801" w:rsidRDefault="00B156CB">
            <w:pPr>
              <w:ind w:right="11"/>
              <w:jc w:val="center"/>
              <w:rPr>
                <w:b w:val="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Pr="00541A4E" w:rsidRDefault="00541A4E">
            <w:pPr>
              <w:ind w:left="45"/>
              <w:jc w:val="center"/>
              <w:rPr>
                <w:b w:val="0"/>
              </w:rPr>
            </w:pPr>
            <w:r>
              <w:rPr>
                <w:b w:val="0"/>
              </w:rPr>
              <w:t>x</w:t>
            </w:r>
          </w:p>
        </w:tc>
      </w:tr>
      <w:tr w:rsidR="00B156CB">
        <w:trPr>
          <w:trHeight w:val="54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</w:p>
          <w:p w:rsidR="00B156CB" w:rsidRDefault="00C80DCA">
            <w:r>
              <w:rPr>
                <w:b w:val="0"/>
              </w:rPr>
              <w:t xml:space="preserve">Current driving licence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Pr="00541A4E" w:rsidRDefault="00541A4E">
            <w:pPr>
              <w:ind w:right="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x</w:t>
            </w:r>
          </w:p>
        </w:tc>
      </w:tr>
      <w:tr w:rsidR="00B156CB">
        <w:trPr>
          <w:trHeight w:val="27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156CB" w:rsidRDefault="00C80DCA">
            <w:r>
              <w:t xml:space="preserve">Experience / Skills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B156CB">
        <w:trPr>
          <w:trHeight w:val="54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</w:p>
          <w:p w:rsidR="00B156CB" w:rsidRDefault="00612801">
            <w:r>
              <w:rPr>
                <w:b w:val="0"/>
              </w:rPr>
              <w:t>Excellent IT skills specifically to Excel, Word and financial systems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612801">
            <w:pPr>
              <w:ind w:right="11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B156CB">
        <w:trPr>
          <w:trHeight w:val="547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</w:p>
          <w:p w:rsidR="00B156CB" w:rsidRDefault="00C80DCA">
            <w:r>
              <w:rPr>
                <w:b w:val="0"/>
              </w:rPr>
              <w:t xml:space="preserve">Accountancy experience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612801">
            <w:pPr>
              <w:ind w:left="40"/>
              <w:jc w:val="center"/>
            </w:pPr>
            <w:r>
              <w:rPr>
                <w:b w:val="0"/>
              </w:rPr>
              <w:t>x</w:t>
            </w:r>
            <w:r w:rsidR="00C80DCA">
              <w:rPr>
                <w:b w:val="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B156CB">
            <w:pPr>
              <w:ind w:right="5"/>
              <w:jc w:val="center"/>
            </w:pPr>
          </w:p>
        </w:tc>
      </w:tr>
      <w:tr w:rsidR="00B156CB">
        <w:trPr>
          <w:trHeight w:val="548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01" w:rsidRDefault="00C80DCA" w:rsidP="00612801">
            <w:r>
              <w:rPr>
                <w:b w:val="0"/>
              </w:rPr>
              <w:t xml:space="preserve"> </w:t>
            </w:r>
          </w:p>
          <w:p w:rsidR="00B156CB" w:rsidRDefault="00612801" w:rsidP="00612801">
            <w:r>
              <w:rPr>
                <w:b w:val="0"/>
              </w:rPr>
              <w:t>Excellent communication skills written and verbal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612801">
            <w:pPr>
              <w:ind w:right="11"/>
              <w:jc w:val="center"/>
            </w:pPr>
            <w:r>
              <w:rPr>
                <w:b w:val="0"/>
              </w:rPr>
              <w:t>X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B156CB">
        <w:trPr>
          <w:trHeight w:val="547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</w:p>
          <w:p w:rsidR="00B156CB" w:rsidRDefault="00612801" w:rsidP="00612801">
            <w:r>
              <w:rPr>
                <w:b w:val="0"/>
              </w:rPr>
              <w:t>Experience of working as a member of a team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B156CB">
            <w:pPr>
              <w:ind w:right="11"/>
              <w:jc w:val="center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  <w:r w:rsidR="002D5D14">
              <w:rPr>
                <w:b w:val="0"/>
              </w:rPr>
              <w:t>X</w:t>
            </w:r>
          </w:p>
        </w:tc>
      </w:tr>
      <w:tr w:rsidR="00B156CB">
        <w:trPr>
          <w:trHeight w:val="547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B156CB"/>
          <w:p w:rsidR="00612801" w:rsidRPr="00612801" w:rsidRDefault="00612801">
            <w:pPr>
              <w:rPr>
                <w:b w:val="0"/>
              </w:rPr>
            </w:pPr>
            <w:r>
              <w:rPr>
                <w:b w:val="0"/>
              </w:rPr>
              <w:t xml:space="preserve">Experience of carrying out a wide range complex </w:t>
            </w:r>
            <w:proofErr w:type="gramStart"/>
            <w:r>
              <w:rPr>
                <w:b w:val="0"/>
              </w:rPr>
              <w:t>administrative duties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  <w:r w:rsidR="00612801">
              <w:rPr>
                <w:b w:val="0"/>
              </w:rPr>
              <w:t>x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B156CB">
            <w:pPr>
              <w:ind w:right="5"/>
              <w:jc w:val="center"/>
            </w:pPr>
          </w:p>
        </w:tc>
      </w:tr>
      <w:tr w:rsidR="00B156CB">
        <w:trPr>
          <w:trHeight w:val="547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Pr="00612801" w:rsidRDefault="00B473F2" w:rsidP="00612801">
            <w:pPr>
              <w:rPr>
                <w:b w:val="0"/>
              </w:rPr>
            </w:pPr>
            <w:r>
              <w:rPr>
                <w:b w:val="0"/>
              </w:rPr>
              <w:t xml:space="preserve">Knowledge of </w:t>
            </w:r>
            <w:r w:rsidR="00612801">
              <w:rPr>
                <w:b w:val="0"/>
              </w:rPr>
              <w:t>handling information in accordance with the GDPR principles (Data Protection)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  <w:r w:rsidR="00612801">
              <w:rPr>
                <w:b w:val="0"/>
              </w:rPr>
              <w:t>x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B156CB">
            <w:pPr>
              <w:ind w:right="5"/>
              <w:jc w:val="center"/>
            </w:pPr>
          </w:p>
        </w:tc>
      </w:tr>
      <w:tr w:rsidR="00B156CB">
        <w:trPr>
          <w:trHeight w:val="547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</w:p>
          <w:p w:rsidR="00B156CB" w:rsidRPr="00612801" w:rsidRDefault="00612801" w:rsidP="00612801">
            <w:pPr>
              <w:rPr>
                <w:b w:val="0"/>
              </w:rPr>
            </w:pPr>
            <w:r>
              <w:rPr>
                <w:b w:val="0"/>
              </w:rPr>
              <w:t>Experience in dealing with confidential and sensitive information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C80DCA">
            <w:pPr>
              <w:ind w:right="11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B156CB">
        <w:trPr>
          <w:trHeight w:val="547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</w:p>
          <w:p w:rsidR="00B156CB" w:rsidRDefault="00612801">
            <w:pPr>
              <w:rPr>
                <w:b w:val="0"/>
              </w:rPr>
            </w:pPr>
            <w:r>
              <w:rPr>
                <w:b w:val="0"/>
              </w:rPr>
              <w:t xml:space="preserve">Experience with handling, processing and reconciling cash, cheques, invoices </w:t>
            </w:r>
            <w:proofErr w:type="gramStart"/>
            <w:r>
              <w:rPr>
                <w:b w:val="0"/>
              </w:rPr>
              <w:t>or  equivalent</w:t>
            </w:r>
            <w:proofErr w:type="gramEnd"/>
          </w:p>
          <w:p w:rsidR="00D27BEB" w:rsidRDefault="00D27BEB">
            <w:pPr>
              <w:rPr>
                <w:b w:val="0"/>
              </w:rPr>
            </w:pPr>
          </w:p>
          <w:p w:rsidR="00D27BEB" w:rsidRDefault="00D27BEB">
            <w:pPr>
              <w:rPr>
                <w:b w:val="0"/>
              </w:rPr>
            </w:pPr>
          </w:p>
          <w:p w:rsidR="00B473F2" w:rsidRDefault="00B473F2">
            <w:pPr>
              <w:rPr>
                <w:b w:val="0"/>
              </w:rPr>
            </w:pPr>
          </w:p>
          <w:p w:rsidR="00B473F2" w:rsidRDefault="00B473F2">
            <w:pPr>
              <w:rPr>
                <w:b w:val="0"/>
              </w:rPr>
            </w:pPr>
          </w:p>
          <w:p w:rsidR="00B473F2" w:rsidRDefault="00B473F2">
            <w:pPr>
              <w:rPr>
                <w:b w:val="0"/>
              </w:rPr>
            </w:pPr>
          </w:p>
          <w:p w:rsidR="00D27BEB" w:rsidRPr="00612801" w:rsidRDefault="00D27BEB">
            <w:pPr>
              <w:rPr>
                <w:b w:val="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01" w:rsidRDefault="00612801">
            <w:pPr>
              <w:ind w:left="40"/>
              <w:jc w:val="center"/>
              <w:rPr>
                <w:b w:val="0"/>
              </w:rPr>
            </w:pPr>
          </w:p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  <w:r w:rsidR="00612801">
              <w:rPr>
                <w:b w:val="0"/>
              </w:rPr>
              <w:t>X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B156CB">
            <w:pPr>
              <w:ind w:right="5"/>
              <w:jc w:val="center"/>
            </w:pPr>
          </w:p>
        </w:tc>
      </w:tr>
      <w:tr w:rsidR="00B156CB">
        <w:trPr>
          <w:trHeight w:val="277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156CB" w:rsidRDefault="00C80DCA">
            <w:r>
              <w:lastRenderedPageBreak/>
              <w:t xml:space="preserve">Personal Attributes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B156CB">
        <w:trPr>
          <w:trHeight w:val="1082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EB" w:rsidRDefault="00D27BEB" w:rsidP="00D27BEB">
            <w:pPr>
              <w:spacing w:line="239" w:lineRule="auto"/>
            </w:pPr>
            <w:r>
              <w:rPr>
                <w:b w:val="0"/>
              </w:rPr>
              <w:t xml:space="preserve">Ability to work under own initiative with sound </w:t>
            </w:r>
            <w:proofErr w:type="gramStart"/>
            <w:r>
              <w:rPr>
                <w:b w:val="0"/>
              </w:rPr>
              <w:t>personal,  administration</w:t>
            </w:r>
            <w:proofErr w:type="gramEnd"/>
            <w:r>
              <w:rPr>
                <w:b w:val="0"/>
              </w:rPr>
              <w:t xml:space="preserve"> and time management skills </w:t>
            </w:r>
          </w:p>
          <w:p w:rsidR="00B156CB" w:rsidRDefault="00B156CB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0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C80DCA">
            <w:pPr>
              <w:ind w:right="11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45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B156CB">
        <w:trPr>
          <w:trHeight w:val="814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</w:p>
          <w:p w:rsidR="00B156CB" w:rsidRDefault="002D5D14">
            <w:r>
              <w:rPr>
                <w:b w:val="0"/>
              </w:rPr>
              <w:t>Be flexible and open to change, enjoy working at a fast pace whilst maintaining professionalism and accuracy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50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C80DCA">
            <w:pPr>
              <w:ind w:right="1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55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B156CB">
        <w:trPr>
          <w:trHeight w:val="81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</w:p>
          <w:p w:rsidR="00B156CB" w:rsidRPr="000D4FCF" w:rsidRDefault="000D4FCF" w:rsidP="000D4FCF">
            <w:pPr>
              <w:rPr>
                <w:b w:val="0"/>
              </w:rPr>
            </w:pPr>
            <w:r>
              <w:rPr>
                <w:b w:val="0"/>
              </w:rPr>
              <w:t>Commitment to abide by the school’s equal opportunities, health and safety and child protection policies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50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C80DCA">
            <w:pPr>
              <w:ind w:right="1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55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B156CB">
        <w:trPr>
          <w:trHeight w:val="816"/>
        </w:trPr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r>
              <w:rPr>
                <w:b w:val="0"/>
              </w:rPr>
              <w:t xml:space="preserve"> </w:t>
            </w:r>
          </w:p>
          <w:p w:rsidR="00B156CB" w:rsidRDefault="00D27BEB">
            <w:r>
              <w:rPr>
                <w:b w:val="0"/>
              </w:rPr>
              <w:t xml:space="preserve">Commitment to </w:t>
            </w:r>
            <w:r w:rsidR="00E2069F">
              <w:rPr>
                <w:b w:val="0"/>
              </w:rPr>
              <w:t>self-development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50"/>
              <w:jc w:val="center"/>
            </w:pPr>
            <w:r>
              <w:rPr>
                <w:b w:val="0"/>
              </w:rPr>
              <w:t xml:space="preserve"> </w:t>
            </w:r>
          </w:p>
          <w:p w:rsidR="00B156CB" w:rsidRDefault="00C80DCA">
            <w:pPr>
              <w:ind w:right="1"/>
              <w:jc w:val="center"/>
            </w:pPr>
            <w:r>
              <w:rPr>
                <w:b w:val="0"/>
              </w:rPr>
              <w:t xml:space="preserve">X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CB" w:rsidRDefault="00C80DCA">
            <w:pPr>
              <w:ind w:left="55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:rsidR="00B156CB" w:rsidRDefault="00C80DCA">
      <w:pPr>
        <w:spacing w:after="218"/>
        <w:jc w:val="both"/>
      </w:pPr>
      <w:r>
        <w:rPr>
          <w:b w:val="0"/>
        </w:rPr>
        <w:t xml:space="preserve"> </w:t>
      </w:r>
    </w:p>
    <w:p w:rsidR="00B156CB" w:rsidRDefault="00C80DCA">
      <w:pPr>
        <w:jc w:val="both"/>
      </w:pPr>
      <w:r>
        <w:rPr>
          <w:b w:val="0"/>
        </w:rPr>
        <w:t xml:space="preserve"> </w:t>
      </w:r>
    </w:p>
    <w:sectPr w:rsidR="00B156CB">
      <w:pgSz w:w="11906" w:h="16838"/>
      <w:pgMar w:top="851" w:right="1388" w:bottom="15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CB"/>
    <w:rsid w:val="000A75BB"/>
    <w:rsid w:val="000D4FCF"/>
    <w:rsid w:val="00113F74"/>
    <w:rsid w:val="002D5D14"/>
    <w:rsid w:val="004A4EBB"/>
    <w:rsid w:val="00541A4E"/>
    <w:rsid w:val="00612801"/>
    <w:rsid w:val="00B156CB"/>
    <w:rsid w:val="00B473F2"/>
    <w:rsid w:val="00C80DCA"/>
    <w:rsid w:val="00D27BEB"/>
    <w:rsid w:val="00E114AA"/>
    <w:rsid w:val="00E2069F"/>
    <w:rsid w:val="00E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A367E-5C21-483F-B6D2-275CF153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B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EB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Maxey</dc:creator>
  <cp:keywords/>
  <cp:lastModifiedBy>Chantelle Goodall</cp:lastModifiedBy>
  <cp:revision>2</cp:revision>
  <cp:lastPrinted>2018-07-04T10:16:00Z</cp:lastPrinted>
  <dcterms:created xsi:type="dcterms:W3CDTF">2021-07-16T10:50:00Z</dcterms:created>
  <dcterms:modified xsi:type="dcterms:W3CDTF">2021-07-16T10:50:00Z</dcterms:modified>
</cp:coreProperties>
</file>