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3F4BB" w14:textId="77777777" w:rsidR="00C46382" w:rsidRDefault="00F84357">
      <w:r>
        <w:tab/>
      </w:r>
      <w:r>
        <w:tab/>
      </w:r>
      <w:r>
        <w:tab/>
      </w:r>
      <w:r>
        <w:tab/>
      </w:r>
      <w:r>
        <w:tab/>
      </w:r>
      <w:r>
        <w:tab/>
      </w:r>
      <w:r>
        <w:tab/>
      </w:r>
      <w:r>
        <w:tab/>
      </w:r>
      <w:r>
        <w:tab/>
      </w:r>
      <w:r>
        <w:tab/>
      </w:r>
      <w:r>
        <w:tab/>
      </w:r>
      <w:r>
        <w:tab/>
      </w:r>
      <w:r>
        <w:tab/>
      </w:r>
      <w:bookmarkStart w:id="0" w:name="_GoBack"/>
      <w:bookmarkEnd w:id="0"/>
      <w:r>
        <w:tab/>
      </w:r>
      <w:r>
        <w:rPr>
          <w:noProof/>
        </w:rPr>
        <w:drawing>
          <wp:inline distT="0" distB="0" distL="0" distR="0" wp14:anchorId="2EB6F347" wp14:editId="3B9FA90F">
            <wp:extent cx="1866900" cy="695325"/>
            <wp:effectExtent l="0" t="0" r="0" b="9525"/>
            <wp:docPr id="2" name="Picture 2" descr="cid:image001.png@01D36DA2.C0D720D0"/>
            <wp:cNvGraphicFramePr/>
            <a:graphic xmlns:a="http://schemas.openxmlformats.org/drawingml/2006/main">
              <a:graphicData uri="http://schemas.openxmlformats.org/drawingml/2006/picture">
                <pic:pic xmlns:pic="http://schemas.openxmlformats.org/drawingml/2006/picture">
                  <pic:nvPicPr>
                    <pic:cNvPr id="2" name="Picture 2" descr="cid:image001.png@01D36DA2.C0D720D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p>
    <w:p w14:paraId="3FD08FE9" w14:textId="77777777" w:rsidR="00C46382" w:rsidRDefault="00C46382"/>
    <w:tbl>
      <w:tblPr>
        <w:tblW w:w="151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4151"/>
      </w:tblGrid>
      <w:tr w:rsidR="00C46382" w14:paraId="40168986" w14:textId="77777777" w:rsidTr="00932C85">
        <w:tc>
          <w:tcPr>
            <w:tcW w:w="4860" w:type="dxa"/>
            <w:shd w:val="clear" w:color="auto" w:fill="auto"/>
          </w:tcPr>
          <w:p w14:paraId="3F2DBFBA" w14:textId="77777777" w:rsidR="00C46382" w:rsidRPr="00057D32" w:rsidRDefault="00C46382" w:rsidP="0027428D">
            <w:pPr>
              <w:rPr>
                <w:b/>
                <w:i/>
              </w:rPr>
            </w:pPr>
            <w:r w:rsidRPr="00057D32">
              <w:rPr>
                <w:b/>
                <w:i/>
              </w:rPr>
              <w:t>Title</w:t>
            </w:r>
            <w:r w:rsidR="005A150F">
              <w:rPr>
                <w:b/>
                <w:i/>
              </w:rPr>
              <w:t>:  Midla</w:t>
            </w:r>
            <w:r w:rsidR="0027428D">
              <w:rPr>
                <w:b/>
                <w:i/>
              </w:rPr>
              <w:t>nds Engine Development Corporation</w:t>
            </w:r>
            <w:r w:rsidR="005A150F">
              <w:rPr>
                <w:b/>
                <w:i/>
              </w:rPr>
              <w:t xml:space="preserve"> Programme Director </w:t>
            </w:r>
          </w:p>
        </w:tc>
        <w:tc>
          <w:tcPr>
            <w:tcW w:w="6120" w:type="dxa"/>
            <w:gridSpan w:val="2"/>
            <w:shd w:val="clear" w:color="auto" w:fill="auto"/>
          </w:tcPr>
          <w:p w14:paraId="5921137E" w14:textId="77777777" w:rsidR="00C46382" w:rsidRPr="00057D32" w:rsidRDefault="00C46382" w:rsidP="00AB4A5E">
            <w:pPr>
              <w:rPr>
                <w:b/>
                <w:i/>
              </w:rPr>
            </w:pPr>
            <w:r w:rsidRPr="00057D32">
              <w:rPr>
                <w:b/>
                <w:i/>
              </w:rPr>
              <w:t>Department</w:t>
            </w:r>
            <w:r w:rsidR="005A150F">
              <w:rPr>
                <w:b/>
                <w:i/>
              </w:rPr>
              <w:t xml:space="preserve"> </w:t>
            </w:r>
            <w:r w:rsidR="007C5B5D">
              <w:rPr>
                <w:b/>
                <w:i/>
              </w:rPr>
              <w:t xml:space="preserve">: </w:t>
            </w:r>
            <w:r w:rsidR="005A150F">
              <w:rPr>
                <w:b/>
                <w:i/>
              </w:rPr>
              <w:t xml:space="preserve"> </w:t>
            </w:r>
            <w:r w:rsidR="007C5B5D">
              <w:rPr>
                <w:b/>
                <w:i/>
              </w:rPr>
              <w:t xml:space="preserve">  Place</w:t>
            </w:r>
          </w:p>
        </w:tc>
        <w:tc>
          <w:tcPr>
            <w:tcW w:w="4151" w:type="dxa"/>
            <w:shd w:val="clear" w:color="auto" w:fill="auto"/>
          </w:tcPr>
          <w:p w14:paraId="64F5A934" w14:textId="77777777" w:rsidR="00C46382" w:rsidRPr="00057D32" w:rsidRDefault="00C46382" w:rsidP="00C46382">
            <w:pPr>
              <w:rPr>
                <w:b/>
                <w:i/>
              </w:rPr>
            </w:pPr>
            <w:r w:rsidRPr="00057D32">
              <w:rPr>
                <w:b/>
                <w:i/>
              </w:rPr>
              <w:t>Post Ref.</w:t>
            </w:r>
          </w:p>
          <w:p w14:paraId="3F692754" w14:textId="77777777" w:rsidR="00A378D9" w:rsidRPr="00057D32" w:rsidRDefault="00A378D9" w:rsidP="00C46382">
            <w:pPr>
              <w:rPr>
                <w:b/>
                <w:i/>
              </w:rPr>
            </w:pPr>
            <w:r w:rsidRPr="00057D32">
              <w:rPr>
                <w:b/>
                <w:i/>
              </w:rPr>
              <w:fldChar w:fldCharType="begin">
                <w:ffData>
                  <w:name w:val="Text14"/>
                  <w:enabled/>
                  <w:calcOnExit w:val="0"/>
                  <w:textInput/>
                </w:ffData>
              </w:fldChar>
            </w:r>
            <w:bookmarkStart w:id="1" w:name="Text14"/>
            <w:r w:rsidRPr="00057D32">
              <w:rPr>
                <w:b/>
                <w:i/>
              </w:rPr>
              <w:instrText xml:space="preserve"> FORMTEXT </w:instrText>
            </w:r>
            <w:r w:rsidRPr="00057D32">
              <w:rPr>
                <w:b/>
                <w:i/>
              </w:rPr>
            </w:r>
            <w:r w:rsidRPr="00057D32">
              <w:rPr>
                <w:b/>
                <w:i/>
              </w:rPr>
              <w:fldChar w:fldCharType="separate"/>
            </w:r>
            <w:r w:rsidRPr="00057D32">
              <w:rPr>
                <w:b/>
                <w:i/>
                <w:noProof/>
              </w:rPr>
              <w:t> </w:t>
            </w:r>
            <w:r w:rsidRPr="00057D32">
              <w:rPr>
                <w:b/>
                <w:i/>
                <w:noProof/>
              </w:rPr>
              <w:t> </w:t>
            </w:r>
            <w:r w:rsidRPr="00057D32">
              <w:rPr>
                <w:b/>
                <w:i/>
                <w:noProof/>
              </w:rPr>
              <w:t> </w:t>
            </w:r>
            <w:r w:rsidRPr="00057D32">
              <w:rPr>
                <w:b/>
                <w:i/>
                <w:noProof/>
              </w:rPr>
              <w:t> </w:t>
            </w:r>
            <w:r w:rsidRPr="00057D32">
              <w:rPr>
                <w:b/>
                <w:i/>
                <w:noProof/>
              </w:rPr>
              <w:t> </w:t>
            </w:r>
            <w:r w:rsidRPr="00057D32">
              <w:rPr>
                <w:b/>
                <w:i/>
              </w:rPr>
              <w:fldChar w:fldCharType="end"/>
            </w:r>
            <w:bookmarkEnd w:id="1"/>
          </w:p>
        </w:tc>
      </w:tr>
      <w:tr w:rsidR="00C46382" w14:paraId="4C1A509C" w14:textId="77777777" w:rsidTr="00932C85">
        <w:tc>
          <w:tcPr>
            <w:tcW w:w="15131" w:type="dxa"/>
            <w:gridSpan w:val="4"/>
            <w:shd w:val="clear" w:color="auto" w:fill="auto"/>
          </w:tcPr>
          <w:p w14:paraId="3BA6A283" w14:textId="77777777" w:rsidR="00C46382" w:rsidRDefault="00C46382" w:rsidP="00C46382">
            <w:pPr>
              <w:rPr>
                <w:b/>
                <w:i/>
              </w:rPr>
            </w:pPr>
            <w:r w:rsidRPr="00057D32">
              <w:rPr>
                <w:b/>
                <w:i/>
              </w:rPr>
              <w:t>Job Purpose</w:t>
            </w:r>
          </w:p>
          <w:p w14:paraId="02B54459" w14:textId="77777777" w:rsidR="001508D8" w:rsidRPr="00057D32" w:rsidRDefault="001508D8" w:rsidP="00C46382">
            <w:pPr>
              <w:rPr>
                <w:b/>
                <w:i/>
              </w:rPr>
            </w:pPr>
          </w:p>
          <w:p w14:paraId="7F0BCC1E" w14:textId="77777777" w:rsidR="005A150F" w:rsidRPr="005A150F" w:rsidRDefault="005A150F" w:rsidP="005A150F">
            <w:pPr>
              <w:autoSpaceDE w:val="0"/>
              <w:rPr>
                <w:rFonts w:eastAsia="Calibri" w:cs="Arial"/>
                <w:sz w:val="22"/>
                <w:szCs w:val="22"/>
                <w:lang w:eastAsia="en-US"/>
              </w:rPr>
            </w:pPr>
            <w:r w:rsidRPr="005A150F">
              <w:rPr>
                <w:rFonts w:eastAsia="Calibri" w:cs="Arial"/>
                <w:sz w:val="22"/>
                <w:szCs w:val="22"/>
                <w:lang w:eastAsia="en-US"/>
              </w:rPr>
              <w:t>To direct and manage the Midlands Engine (ME) Develop</w:t>
            </w:r>
            <w:r w:rsidR="0027428D">
              <w:rPr>
                <w:rFonts w:eastAsia="Calibri" w:cs="Arial"/>
                <w:sz w:val="22"/>
                <w:szCs w:val="22"/>
                <w:lang w:eastAsia="en-US"/>
              </w:rPr>
              <w:t>ment Corporation Programme and w</w:t>
            </w:r>
            <w:r w:rsidRPr="005A150F">
              <w:rPr>
                <w:rFonts w:eastAsia="Calibri" w:cs="Arial"/>
                <w:sz w:val="22"/>
                <w:szCs w:val="22"/>
                <w:lang w:eastAsia="en-US"/>
              </w:rPr>
              <w:t xml:space="preserve">ork-streams resulting in the submission of a </w:t>
            </w:r>
            <w:r w:rsidR="0027428D">
              <w:rPr>
                <w:rFonts w:eastAsia="Calibri" w:cs="Arial"/>
                <w:sz w:val="22"/>
                <w:szCs w:val="22"/>
                <w:lang w:eastAsia="en-US"/>
              </w:rPr>
              <w:t>business c</w:t>
            </w:r>
            <w:r w:rsidRPr="005A150F">
              <w:rPr>
                <w:rFonts w:eastAsia="Calibri" w:cs="Arial"/>
                <w:sz w:val="22"/>
                <w:szCs w:val="22"/>
                <w:lang w:eastAsia="en-US"/>
              </w:rPr>
              <w:t xml:space="preserve">ase to Government and, subject to approval, the mobilisation of the new body. </w:t>
            </w:r>
          </w:p>
          <w:p w14:paraId="02A2872D" w14:textId="77777777" w:rsidR="005A150F" w:rsidRPr="005A150F" w:rsidRDefault="0027428D" w:rsidP="005A150F">
            <w:pPr>
              <w:suppressAutoHyphens/>
              <w:autoSpaceDE w:val="0"/>
              <w:autoSpaceDN w:val="0"/>
              <w:textAlignment w:val="baseline"/>
              <w:rPr>
                <w:rFonts w:eastAsia="Calibri" w:cs="Arial"/>
                <w:sz w:val="22"/>
                <w:szCs w:val="22"/>
                <w:lang w:eastAsia="en-US"/>
              </w:rPr>
            </w:pPr>
            <w:r>
              <w:rPr>
                <w:rFonts w:eastAsia="Calibri" w:cs="Arial"/>
                <w:sz w:val="22"/>
                <w:szCs w:val="22"/>
                <w:lang w:eastAsia="en-US"/>
              </w:rPr>
              <w:t xml:space="preserve">To actively support the evolution of proposals and business cases for the developments at the HS2 site at </w:t>
            </w:r>
            <w:proofErr w:type="spellStart"/>
            <w:r>
              <w:rPr>
                <w:rFonts w:eastAsia="Calibri" w:cs="Arial"/>
                <w:sz w:val="22"/>
                <w:szCs w:val="22"/>
                <w:lang w:eastAsia="en-US"/>
              </w:rPr>
              <w:t>Toton</w:t>
            </w:r>
            <w:proofErr w:type="spellEnd"/>
            <w:r>
              <w:rPr>
                <w:rFonts w:eastAsia="Calibri" w:cs="Arial"/>
                <w:sz w:val="22"/>
                <w:szCs w:val="22"/>
                <w:lang w:eastAsia="en-US"/>
              </w:rPr>
              <w:t xml:space="preserve">, the power station site at </w:t>
            </w:r>
            <w:proofErr w:type="spellStart"/>
            <w:r>
              <w:rPr>
                <w:rFonts w:eastAsia="Calibri" w:cs="Arial"/>
                <w:sz w:val="22"/>
                <w:szCs w:val="22"/>
                <w:lang w:eastAsia="en-US"/>
              </w:rPr>
              <w:t>Ratcliffe</w:t>
            </w:r>
            <w:proofErr w:type="spellEnd"/>
            <w:r>
              <w:rPr>
                <w:rFonts w:eastAsia="Calibri" w:cs="Arial"/>
                <w:sz w:val="22"/>
                <w:szCs w:val="22"/>
                <w:lang w:eastAsia="en-US"/>
              </w:rPr>
              <w:t xml:space="preserve"> on Soar and the airport area at East Midlands Airport. </w:t>
            </w:r>
          </w:p>
          <w:p w14:paraId="7D2D4C4D" w14:textId="77777777" w:rsidR="00C46382" w:rsidRDefault="005A150F" w:rsidP="00932C85">
            <w:pPr>
              <w:suppressAutoHyphens/>
              <w:autoSpaceDE w:val="0"/>
              <w:autoSpaceDN w:val="0"/>
              <w:textAlignment w:val="baseline"/>
              <w:rPr>
                <w:rFonts w:eastAsia="Calibri" w:cs="Arial"/>
                <w:sz w:val="22"/>
                <w:szCs w:val="22"/>
                <w:lang w:eastAsia="en-US"/>
              </w:rPr>
            </w:pPr>
            <w:r w:rsidRPr="005A150F">
              <w:rPr>
                <w:rFonts w:eastAsia="Calibri" w:cs="Arial"/>
                <w:sz w:val="22"/>
                <w:szCs w:val="22"/>
                <w:lang w:eastAsia="en-US"/>
              </w:rPr>
              <w:t xml:space="preserve">To develop and maintain effective relationships with Government, and other regional and local partners including LEPs, Local Authorities, Universities and business groups. </w:t>
            </w:r>
          </w:p>
          <w:p w14:paraId="1CB0F7AC" w14:textId="6E423662" w:rsidR="00932C85" w:rsidRDefault="00932C85" w:rsidP="00932C85">
            <w:pPr>
              <w:suppressAutoHyphens/>
              <w:autoSpaceDE w:val="0"/>
              <w:autoSpaceDN w:val="0"/>
              <w:textAlignment w:val="baseline"/>
            </w:pPr>
          </w:p>
        </w:tc>
      </w:tr>
      <w:tr w:rsidR="00C46382" w14:paraId="696D6401" w14:textId="77777777" w:rsidTr="00932C85">
        <w:tc>
          <w:tcPr>
            <w:tcW w:w="7740" w:type="dxa"/>
            <w:gridSpan w:val="2"/>
            <w:shd w:val="clear" w:color="auto" w:fill="auto"/>
          </w:tcPr>
          <w:p w14:paraId="28934352" w14:textId="77777777" w:rsidR="00C46382" w:rsidRPr="00057D32" w:rsidRDefault="00C46382" w:rsidP="00C46382">
            <w:pPr>
              <w:rPr>
                <w:b/>
                <w:i/>
              </w:rPr>
            </w:pPr>
            <w:r w:rsidRPr="00057D32">
              <w:rPr>
                <w:b/>
                <w:i/>
              </w:rPr>
              <w:t>Key Responsibilities</w:t>
            </w:r>
          </w:p>
          <w:p w14:paraId="348A61AE" w14:textId="77777777" w:rsidR="005A150F" w:rsidRDefault="005A150F" w:rsidP="005A150F">
            <w:pPr>
              <w:pStyle w:val="ListParagraph"/>
              <w:numPr>
                <w:ilvl w:val="0"/>
                <w:numId w:val="8"/>
              </w:numPr>
              <w:suppressAutoHyphens/>
              <w:autoSpaceDE w:val="0"/>
              <w:autoSpaceDN w:val="0"/>
              <w:ind w:left="357" w:hanging="357"/>
              <w:textAlignment w:val="baseline"/>
              <w:rPr>
                <w:rFonts w:eastAsia="Calibri" w:cs="Arial"/>
                <w:sz w:val="22"/>
                <w:szCs w:val="22"/>
                <w:lang w:eastAsia="en-US"/>
              </w:rPr>
            </w:pPr>
            <w:r w:rsidRPr="005A150F">
              <w:rPr>
                <w:rFonts w:eastAsia="Calibri" w:cs="Arial"/>
                <w:sz w:val="22"/>
                <w:szCs w:val="22"/>
                <w:lang w:eastAsia="en-US"/>
              </w:rPr>
              <w:t xml:space="preserve">Direct responsibility for </w:t>
            </w:r>
            <w:r w:rsidR="0027428D">
              <w:rPr>
                <w:rFonts w:eastAsia="Calibri" w:cs="Arial"/>
                <w:sz w:val="22"/>
                <w:szCs w:val="22"/>
                <w:lang w:eastAsia="en-US"/>
              </w:rPr>
              <w:t xml:space="preserve">both </w:t>
            </w:r>
            <w:r w:rsidRPr="005A150F">
              <w:rPr>
                <w:rFonts w:eastAsia="Calibri" w:cs="Arial"/>
                <w:sz w:val="22"/>
                <w:szCs w:val="22"/>
                <w:lang w:eastAsia="en-US"/>
              </w:rPr>
              <w:t>programme and commiss</w:t>
            </w:r>
            <w:r w:rsidR="0027428D">
              <w:rPr>
                <w:rFonts w:eastAsia="Calibri" w:cs="Arial"/>
                <w:sz w:val="22"/>
                <w:szCs w:val="22"/>
                <w:lang w:eastAsia="en-US"/>
              </w:rPr>
              <w:t>ioned teams</w:t>
            </w:r>
            <w:r w:rsidRPr="005A150F">
              <w:rPr>
                <w:rFonts w:eastAsia="Calibri" w:cs="Arial"/>
                <w:sz w:val="22"/>
                <w:szCs w:val="22"/>
                <w:lang w:eastAsia="en-US"/>
              </w:rPr>
              <w:t>, the role demands co-ordination of effort across the different multi-disciplinary teams ensuring alignment and integration of workstreams.</w:t>
            </w:r>
          </w:p>
          <w:p w14:paraId="3BD20F3A" w14:textId="77777777" w:rsidR="005A150F" w:rsidRDefault="005A150F" w:rsidP="005A150F">
            <w:pPr>
              <w:pStyle w:val="ListParagraph"/>
              <w:numPr>
                <w:ilvl w:val="0"/>
                <w:numId w:val="8"/>
              </w:numPr>
              <w:suppressAutoHyphens/>
              <w:autoSpaceDE w:val="0"/>
              <w:autoSpaceDN w:val="0"/>
              <w:ind w:left="357" w:hanging="357"/>
              <w:textAlignment w:val="baseline"/>
              <w:rPr>
                <w:rFonts w:eastAsia="Calibri" w:cs="Arial"/>
                <w:sz w:val="22"/>
                <w:szCs w:val="22"/>
                <w:lang w:eastAsia="en-US"/>
              </w:rPr>
            </w:pPr>
            <w:r w:rsidRPr="005A150F">
              <w:rPr>
                <w:rFonts w:eastAsia="Calibri" w:cs="Arial"/>
                <w:sz w:val="22"/>
                <w:szCs w:val="22"/>
                <w:lang w:eastAsia="en-US"/>
              </w:rPr>
              <w:t xml:space="preserve">To ensure the identification, creation and funding of business cases in accordance with the strategic agenda set by the Board, maintaining and developing effective relationship with the relevant internal and external stakeholders. </w:t>
            </w:r>
            <w:r>
              <w:rPr>
                <w:rFonts w:eastAsia="Calibri" w:cs="Arial"/>
                <w:sz w:val="22"/>
                <w:szCs w:val="22"/>
                <w:lang w:eastAsia="en-US"/>
              </w:rPr>
              <w:t xml:space="preserve"> </w:t>
            </w:r>
          </w:p>
          <w:p w14:paraId="049EF4B2" w14:textId="77777777" w:rsidR="005A150F" w:rsidRDefault="005A150F" w:rsidP="005A150F">
            <w:pPr>
              <w:pStyle w:val="ListParagraph"/>
              <w:numPr>
                <w:ilvl w:val="0"/>
                <w:numId w:val="8"/>
              </w:numPr>
              <w:suppressAutoHyphens/>
              <w:autoSpaceDE w:val="0"/>
              <w:autoSpaceDN w:val="0"/>
              <w:ind w:left="357" w:hanging="357"/>
              <w:textAlignment w:val="baseline"/>
              <w:rPr>
                <w:rFonts w:eastAsia="Calibri" w:cs="Arial"/>
                <w:sz w:val="22"/>
                <w:szCs w:val="22"/>
                <w:lang w:eastAsia="en-US"/>
              </w:rPr>
            </w:pPr>
            <w:r w:rsidRPr="005A150F">
              <w:rPr>
                <w:rFonts w:eastAsia="Calibri" w:cs="Arial"/>
                <w:sz w:val="22"/>
                <w:szCs w:val="22"/>
                <w:lang w:eastAsia="en-US"/>
              </w:rPr>
              <w:t xml:space="preserve">Ensure that those projects and programmes within this portfolio are being developed in accordance with Government guidance and that the appropriate governance processes are in place and being adhered to. </w:t>
            </w:r>
          </w:p>
          <w:p w14:paraId="611E1539" w14:textId="77777777" w:rsidR="005A150F" w:rsidRDefault="005A150F" w:rsidP="005A150F">
            <w:pPr>
              <w:pStyle w:val="ListParagraph"/>
              <w:numPr>
                <w:ilvl w:val="0"/>
                <w:numId w:val="8"/>
              </w:numPr>
              <w:suppressAutoHyphens/>
              <w:autoSpaceDE w:val="0"/>
              <w:autoSpaceDN w:val="0"/>
              <w:ind w:left="357" w:hanging="357"/>
              <w:textAlignment w:val="baseline"/>
              <w:rPr>
                <w:rFonts w:eastAsia="Calibri" w:cs="Arial"/>
                <w:sz w:val="22"/>
                <w:szCs w:val="22"/>
                <w:lang w:eastAsia="en-US"/>
              </w:rPr>
            </w:pPr>
            <w:r w:rsidRPr="005A150F">
              <w:rPr>
                <w:rFonts w:eastAsia="Calibri" w:cs="Arial"/>
                <w:sz w:val="22"/>
                <w:szCs w:val="22"/>
                <w:lang w:eastAsia="en-US"/>
              </w:rPr>
              <w:t xml:space="preserve">Develop and maintain a resource plan and strategy for the </w:t>
            </w:r>
            <w:r w:rsidR="0027428D">
              <w:rPr>
                <w:rFonts w:eastAsia="Calibri" w:cs="Arial"/>
                <w:sz w:val="22"/>
                <w:szCs w:val="22"/>
                <w:lang w:eastAsia="en-US"/>
              </w:rPr>
              <w:t>Development Corporation</w:t>
            </w:r>
            <w:r w:rsidRPr="005A150F">
              <w:rPr>
                <w:rFonts w:eastAsia="Calibri" w:cs="Arial"/>
                <w:sz w:val="22"/>
                <w:szCs w:val="22"/>
                <w:lang w:eastAsia="en-US"/>
              </w:rPr>
              <w:t xml:space="preserve"> </w:t>
            </w:r>
            <w:r w:rsidR="0027428D">
              <w:rPr>
                <w:rFonts w:eastAsia="Calibri" w:cs="Arial"/>
                <w:sz w:val="22"/>
                <w:szCs w:val="22"/>
                <w:lang w:eastAsia="en-US"/>
              </w:rPr>
              <w:t>programme p</w:t>
            </w:r>
            <w:r w:rsidRPr="005A150F">
              <w:rPr>
                <w:rFonts w:eastAsia="Calibri" w:cs="Arial"/>
                <w:sz w:val="22"/>
                <w:szCs w:val="22"/>
                <w:lang w:eastAsia="en-US"/>
              </w:rPr>
              <w:t>lan, ensuring that internal and external resources are available as and when required.</w:t>
            </w:r>
            <w:r w:rsidRPr="005A150F">
              <w:rPr>
                <w:rFonts w:ascii="SymbolMT" w:eastAsia="Calibri" w:hAnsi="SymbolMT" w:cs="SymbolMT"/>
                <w:sz w:val="22"/>
                <w:szCs w:val="22"/>
                <w:lang w:eastAsia="en-US"/>
              </w:rPr>
              <w:t xml:space="preserve"> </w:t>
            </w:r>
            <w:r w:rsidRPr="005A150F">
              <w:rPr>
                <w:rFonts w:eastAsia="Calibri" w:cs="Arial"/>
                <w:sz w:val="22"/>
                <w:szCs w:val="22"/>
                <w:lang w:eastAsia="en-US"/>
              </w:rPr>
              <w:t>Responsible for all project finances, including the management of budgets and the monitoring and delivery of any savings associated with the project.</w:t>
            </w:r>
          </w:p>
          <w:p w14:paraId="5A210D43" w14:textId="77777777" w:rsidR="005A150F" w:rsidRPr="005A150F" w:rsidRDefault="005A150F" w:rsidP="005A150F">
            <w:pPr>
              <w:pStyle w:val="ListParagraph"/>
              <w:numPr>
                <w:ilvl w:val="0"/>
                <w:numId w:val="8"/>
              </w:numPr>
              <w:suppressAutoHyphens/>
              <w:autoSpaceDE w:val="0"/>
              <w:autoSpaceDN w:val="0"/>
              <w:ind w:left="357" w:hanging="357"/>
              <w:textAlignment w:val="baseline"/>
              <w:rPr>
                <w:rFonts w:ascii="Calibri" w:eastAsia="Calibri" w:hAnsi="Calibri"/>
                <w:sz w:val="22"/>
                <w:szCs w:val="22"/>
                <w:lang w:eastAsia="en-US"/>
              </w:rPr>
            </w:pPr>
            <w:r w:rsidRPr="005A150F">
              <w:rPr>
                <w:rFonts w:eastAsia="Calibri" w:cs="Arial"/>
                <w:sz w:val="22"/>
                <w:szCs w:val="22"/>
                <w:lang w:eastAsia="en-US"/>
              </w:rPr>
              <w:t xml:space="preserve">To provide technical expertise &amp; knowledge during the development and delivery of projects and programmes within this portfolio. </w:t>
            </w:r>
          </w:p>
          <w:p w14:paraId="4106B036" w14:textId="77777777" w:rsidR="005A150F" w:rsidRPr="005A150F" w:rsidRDefault="005A150F" w:rsidP="005A150F">
            <w:pPr>
              <w:pStyle w:val="ListParagraph"/>
              <w:numPr>
                <w:ilvl w:val="0"/>
                <w:numId w:val="8"/>
              </w:numPr>
              <w:suppressAutoHyphens/>
              <w:autoSpaceDE w:val="0"/>
              <w:autoSpaceDN w:val="0"/>
              <w:ind w:left="357" w:hanging="357"/>
              <w:textAlignment w:val="baseline"/>
              <w:rPr>
                <w:rFonts w:ascii="Calibri" w:eastAsia="Calibri" w:hAnsi="Calibri"/>
                <w:sz w:val="22"/>
                <w:szCs w:val="22"/>
                <w:lang w:eastAsia="en-US"/>
              </w:rPr>
            </w:pPr>
            <w:r w:rsidRPr="005A150F">
              <w:rPr>
                <w:rFonts w:eastAsia="Calibri" w:cs="Arial"/>
                <w:sz w:val="22"/>
                <w:szCs w:val="22"/>
                <w:lang w:eastAsia="en-US"/>
              </w:rPr>
              <w:t>To prepare reports/briefing notes for the Executive Group and Oversight Board and other appropriate ME and local governance structures.</w:t>
            </w:r>
          </w:p>
          <w:p w14:paraId="004DD2FB" w14:textId="6DDFC300" w:rsidR="00C46382" w:rsidRDefault="005A150F" w:rsidP="00932C85">
            <w:pPr>
              <w:pStyle w:val="ListParagraph"/>
              <w:numPr>
                <w:ilvl w:val="0"/>
                <w:numId w:val="8"/>
              </w:numPr>
              <w:suppressAutoHyphens/>
              <w:autoSpaceDE w:val="0"/>
              <w:autoSpaceDN w:val="0"/>
              <w:ind w:left="360" w:hanging="357"/>
              <w:textAlignment w:val="baseline"/>
            </w:pPr>
            <w:r w:rsidRPr="00932C85">
              <w:rPr>
                <w:rFonts w:eastAsia="Calibri" w:cs="Arial"/>
                <w:sz w:val="22"/>
                <w:szCs w:val="22"/>
                <w:lang w:eastAsia="en-US"/>
              </w:rPr>
              <w:t>To assist in the selection, recruitment/procurement and appointment of consultants and/or specialists who may be required in development of the projects and programmes within this portfolio.</w:t>
            </w:r>
          </w:p>
        </w:tc>
        <w:tc>
          <w:tcPr>
            <w:tcW w:w="7391" w:type="dxa"/>
            <w:gridSpan w:val="2"/>
            <w:shd w:val="clear" w:color="auto" w:fill="auto"/>
          </w:tcPr>
          <w:p w14:paraId="44A3A2D4" w14:textId="77777777" w:rsidR="00C46382" w:rsidRPr="00057D32" w:rsidRDefault="00C46382" w:rsidP="00C46382">
            <w:pPr>
              <w:rPr>
                <w:b/>
                <w:i/>
              </w:rPr>
            </w:pPr>
            <w:r w:rsidRPr="00057D32">
              <w:rPr>
                <w:b/>
                <w:i/>
              </w:rPr>
              <w:t>Key Accountabilities</w:t>
            </w:r>
          </w:p>
          <w:p w14:paraId="54AA68F8" w14:textId="77777777" w:rsidR="007C5B5D" w:rsidRPr="004A3232" w:rsidRDefault="005A150F" w:rsidP="005A150F">
            <w:pPr>
              <w:pStyle w:val="ListParagraph"/>
              <w:numPr>
                <w:ilvl w:val="0"/>
                <w:numId w:val="12"/>
              </w:numPr>
              <w:autoSpaceDE w:val="0"/>
              <w:rPr>
                <w:rFonts w:cs="Arial"/>
                <w:sz w:val="22"/>
                <w:szCs w:val="22"/>
              </w:rPr>
            </w:pPr>
            <w:r w:rsidRPr="004A3232">
              <w:rPr>
                <w:rFonts w:cs="Arial"/>
                <w:sz w:val="22"/>
                <w:szCs w:val="22"/>
              </w:rPr>
              <w:t>Manage the Programme Team and client commissions to deliver a robust business case to Government, monitoring progress and ensuring work programmes are effectively delivered to result in the creation of a</w:t>
            </w:r>
            <w:r w:rsidR="0027428D">
              <w:rPr>
                <w:rFonts w:cs="Arial"/>
                <w:sz w:val="22"/>
                <w:szCs w:val="22"/>
              </w:rPr>
              <w:t>n appropriate</w:t>
            </w:r>
            <w:r w:rsidRPr="004A3232">
              <w:rPr>
                <w:rFonts w:cs="Arial"/>
                <w:sz w:val="22"/>
                <w:szCs w:val="22"/>
              </w:rPr>
              <w:t xml:space="preserve"> new locally led development body. </w:t>
            </w:r>
          </w:p>
          <w:p w14:paraId="2889E509" w14:textId="77777777" w:rsidR="005A150F" w:rsidRPr="004A3232" w:rsidRDefault="005A150F" w:rsidP="005A150F">
            <w:pPr>
              <w:pStyle w:val="ListParagraph"/>
              <w:numPr>
                <w:ilvl w:val="0"/>
                <w:numId w:val="5"/>
              </w:numPr>
              <w:autoSpaceDE w:val="0"/>
              <w:rPr>
                <w:rFonts w:ascii="SymbolMT" w:hAnsi="SymbolMT" w:cs="SymbolMT"/>
                <w:sz w:val="22"/>
                <w:szCs w:val="22"/>
              </w:rPr>
            </w:pPr>
            <w:r w:rsidRPr="004A3232">
              <w:rPr>
                <w:rFonts w:cs="Arial"/>
                <w:sz w:val="22"/>
                <w:szCs w:val="22"/>
              </w:rPr>
              <w:t xml:space="preserve">Liaison and negotiation with Government, building the case for the development corporation </w:t>
            </w:r>
            <w:r w:rsidR="0027428D">
              <w:rPr>
                <w:rFonts w:cs="Arial"/>
                <w:sz w:val="22"/>
                <w:szCs w:val="22"/>
              </w:rPr>
              <w:t xml:space="preserve">programme </w:t>
            </w:r>
            <w:r w:rsidRPr="004A3232">
              <w:rPr>
                <w:rFonts w:cs="Arial"/>
                <w:sz w:val="22"/>
                <w:szCs w:val="22"/>
              </w:rPr>
              <w:t>and in-scope projects.</w:t>
            </w:r>
          </w:p>
          <w:p w14:paraId="4D24562C" w14:textId="77777777" w:rsidR="005A150F" w:rsidRPr="005A150F" w:rsidRDefault="005A150F" w:rsidP="005A150F">
            <w:pPr>
              <w:pStyle w:val="ListParagraph"/>
              <w:numPr>
                <w:ilvl w:val="0"/>
                <w:numId w:val="5"/>
              </w:numPr>
              <w:autoSpaceDE w:val="0"/>
              <w:rPr>
                <w:sz w:val="22"/>
                <w:szCs w:val="22"/>
              </w:rPr>
            </w:pPr>
            <w:r w:rsidRPr="005A150F">
              <w:rPr>
                <w:rFonts w:cs="Arial"/>
                <w:sz w:val="22"/>
                <w:szCs w:val="22"/>
              </w:rPr>
              <w:t>Establish, manage and communicate programme governance as agreed by the ME Executive Board, including maintenance of clear and auditable decision making processes.</w:t>
            </w:r>
          </w:p>
          <w:p w14:paraId="060AAFE7" w14:textId="77777777" w:rsidR="005A150F" w:rsidRPr="005A150F" w:rsidRDefault="005A150F" w:rsidP="005A150F">
            <w:pPr>
              <w:pStyle w:val="ListParagraph"/>
              <w:numPr>
                <w:ilvl w:val="0"/>
                <w:numId w:val="5"/>
              </w:numPr>
              <w:autoSpaceDE w:val="0"/>
              <w:rPr>
                <w:sz w:val="22"/>
                <w:szCs w:val="22"/>
              </w:rPr>
            </w:pPr>
            <w:r w:rsidRPr="005A150F">
              <w:rPr>
                <w:rFonts w:cs="Arial"/>
                <w:sz w:val="22"/>
                <w:szCs w:val="22"/>
              </w:rPr>
              <w:t>Provide sound leadership and management to the Programme Team and commissioned team, ensuring that all team members and commissions are effectively managed and contribute cohesively to the delivery of strategic priorities.</w:t>
            </w:r>
          </w:p>
          <w:p w14:paraId="630AE331" w14:textId="77777777" w:rsidR="005A150F" w:rsidRPr="005A150F" w:rsidRDefault="005A150F" w:rsidP="005A150F">
            <w:pPr>
              <w:pStyle w:val="ListParagraph"/>
              <w:numPr>
                <w:ilvl w:val="0"/>
                <w:numId w:val="5"/>
              </w:numPr>
              <w:autoSpaceDE w:val="0"/>
              <w:rPr>
                <w:sz w:val="22"/>
                <w:szCs w:val="22"/>
              </w:rPr>
            </w:pPr>
            <w:r w:rsidRPr="005A150F">
              <w:rPr>
                <w:rFonts w:cs="Arial"/>
                <w:sz w:val="22"/>
                <w:szCs w:val="22"/>
              </w:rPr>
              <w:t xml:space="preserve">Ensuring a fully costed budget is in place and is effectively forecast and monitored, providing regular board to the Executive and Oversight boards on both overall and project spend. </w:t>
            </w:r>
          </w:p>
          <w:p w14:paraId="33BACA6F" w14:textId="77777777" w:rsidR="005A150F" w:rsidRPr="005A150F" w:rsidRDefault="005A150F" w:rsidP="005A150F">
            <w:pPr>
              <w:pStyle w:val="ListParagraph"/>
              <w:numPr>
                <w:ilvl w:val="0"/>
                <w:numId w:val="5"/>
              </w:numPr>
              <w:autoSpaceDE w:val="0"/>
              <w:rPr>
                <w:rFonts w:cs="Arial"/>
                <w:sz w:val="22"/>
                <w:szCs w:val="22"/>
              </w:rPr>
            </w:pPr>
            <w:r w:rsidRPr="005A150F">
              <w:rPr>
                <w:rFonts w:cs="Arial"/>
                <w:sz w:val="22"/>
                <w:szCs w:val="22"/>
              </w:rPr>
              <w:t>Building upon the stakeholder engagement plan, undertake regular communication</w:t>
            </w:r>
            <w:r>
              <w:rPr>
                <w:rFonts w:cs="Arial"/>
                <w:sz w:val="22"/>
                <w:szCs w:val="22"/>
              </w:rPr>
              <w:t xml:space="preserve"> </w:t>
            </w:r>
            <w:r w:rsidRPr="005A150F">
              <w:rPr>
                <w:rFonts w:cs="Arial"/>
                <w:sz w:val="22"/>
                <w:szCs w:val="22"/>
              </w:rPr>
              <w:t>and liaison with partners.</w:t>
            </w:r>
          </w:p>
          <w:p w14:paraId="1FF4D2ED" w14:textId="77777777" w:rsidR="00C46382" w:rsidRPr="005A150F" w:rsidRDefault="00C46382" w:rsidP="005A150F">
            <w:pPr>
              <w:ind w:left="360"/>
              <w:rPr>
                <w:sz w:val="22"/>
                <w:szCs w:val="22"/>
              </w:rPr>
            </w:pPr>
          </w:p>
          <w:p w14:paraId="0E4C9655" w14:textId="77777777" w:rsidR="00C46382" w:rsidRDefault="00C46382" w:rsidP="00C46382"/>
          <w:p w14:paraId="2B2FF241" w14:textId="77777777" w:rsidR="00C46382" w:rsidRDefault="00C46382" w:rsidP="00057D32">
            <w:pPr>
              <w:ind w:left="360"/>
            </w:pPr>
          </w:p>
        </w:tc>
      </w:tr>
      <w:tr w:rsidR="00C46382" w14:paraId="04D545ED" w14:textId="77777777" w:rsidTr="00932C85">
        <w:tc>
          <w:tcPr>
            <w:tcW w:w="15131" w:type="dxa"/>
            <w:gridSpan w:val="4"/>
            <w:shd w:val="clear" w:color="auto" w:fill="auto"/>
          </w:tcPr>
          <w:p w14:paraId="24A263A4" w14:textId="77777777" w:rsidR="00C46382" w:rsidRPr="00057D32" w:rsidRDefault="00C46382" w:rsidP="00C46382">
            <w:pPr>
              <w:rPr>
                <w:b/>
                <w:i/>
              </w:rPr>
            </w:pPr>
            <w:r w:rsidRPr="00057D32">
              <w:rPr>
                <w:b/>
              </w:rPr>
              <w:t>The post holder will perform any duty or task that is appropriate for the role described</w:t>
            </w:r>
          </w:p>
        </w:tc>
      </w:tr>
    </w:tbl>
    <w:p w14:paraId="5DCE2124" w14:textId="77777777" w:rsidR="00C46382" w:rsidRDefault="00C46382"/>
    <w:p w14:paraId="47DA47D5" w14:textId="77777777"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14:paraId="2F56CF6E" w14:textId="77777777" w:rsidTr="00057D32">
        <w:tc>
          <w:tcPr>
            <w:tcW w:w="15120" w:type="dxa"/>
            <w:gridSpan w:val="2"/>
            <w:shd w:val="clear" w:color="auto" w:fill="auto"/>
          </w:tcPr>
          <w:p w14:paraId="1C02837C" w14:textId="77777777" w:rsidR="00C46382" w:rsidRPr="00057D32" w:rsidRDefault="00C46382" w:rsidP="00C46382">
            <w:pPr>
              <w:rPr>
                <w:b/>
                <w:i/>
              </w:rPr>
            </w:pPr>
            <w:r w:rsidRPr="00057D32">
              <w:rPr>
                <w:b/>
                <w:i/>
              </w:rPr>
              <w:t>Person Specification</w:t>
            </w:r>
          </w:p>
          <w:p w14:paraId="277ADC01" w14:textId="77777777" w:rsidR="00C46382" w:rsidRPr="00057D32" w:rsidRDefault="00C46382" w:rsidP="00C46382">
            <w:pPr>
              <w:rPr>
                <w:b/>
              </w:rPr>
            </w:pPr>
          </w:p>
        </w:tc>
      </w:tr>
      <w:tr w:rsidR="00C46382" w14:paraId="5D8707C2" w14:textId="77777777" w:rsidTr="00057D32">
        <w:tc>
          <w:tcPr>
            <w:tcW w:w="7560" w:type="dxa"/>
            <w:shd w:val="clear" w:color="auto" w:fill="auto"/>
          </w:tcPr>
          <w:p w14:paraId="30608A3A" w14:textId="77777777" w:rsidR="005A150F" w:rsidRDefault="00C46382" w:rsidP="00057D32">
            <w:pPr>
              <w:ind w:firstLine="360"/>
              <w:rPr>
                <w:b/>
                <w:i/>
              </w:rPr>
            </w:pPr>
            <w:r w:rsidRPr="00057D32">
              <w:rPr>
                <w:b/>
                <w:i/>
              </w:rPr>
              <w:t>Education and Knowledge</w:t>
            </w:r>
          </w:p>
          <w:p w14:paraId="02A38FB1" w14:textId="77777777" w:rsidR="005A150F" w:rsidRPr="005A150F" w:rsidRDefault="005A150F" w:rsidP="005A150F">
            <w:pPr>
              <w:pStyle w:val="ListParagraph"/>
              <w:numPr>
                <w:ilvl w:val="0"/>
                <w:numId w:val="11"/>
              </w:numPr>
              <w:suppressAutoHyphens/>
              <w:autoSpaceDE w:val="0"/>
              <w:autoSpaceDN w:val="0"/>
              <w:textAlignment w:val="baseline"/>
              <w:rPr>
                <w:rFonts w:ascii="Calibri" w:eastAsia="Calibri" w:hAnsi="Calibri"/>
                <w:sz w:val="22"/>
                <w:szCs w:val="22"/>
                <w:lang w:eastAsia="en-US"/>
              </w:rPr>
            </w:pPr>
            <w:r w:rsidRPr="005A150F">
              <w:rPr>
                <w:rFonts w:eastAsia="Calibri" w:cs="Arial"/>
                <w:sz w:val="22"/>
                <w:szCs w:val="22"/>
                <w:lang w:eastAsia="en-US"/>
              </w:rPr>
              <w:t>Educated to degree level or with demonstrable equivalent level of experience relevant to managing complex public-private partnerships in a political environment.</w:t>
            </w:r>
          </w:p>
          <w:p w14:paraId="57CC2AC1" w14:textId="77777777" w:rsidR="005A150F" w:rsidRPr="005A150F" w:rsidRDefault="005A150F" w:rsidP="005A150F">
            <w:pPr>
              <w:pStyle w:val="ListParagraph"/>
              <w:numPr>
                <w:ilvl w:val="0"/>
                <w:numId w:val="11"/>
              </w:numPr>
              <w:suppressAutoHyphens/>
              <w:autoSpaceDE w:val="0"/>
              <w:autoSpaceDN w:val="0"/>
              <w:textAlignment w:val="baseline"/>
              <w:rPr>
                <w:rFonts w:ascii="Calibri" w:eastAsia="Calibri" w:hAnsi="Calibri"/>
                <w:sz w:val="22"/>
                <w:szCs w:val="22"/>
                <w:lang w:eastAsia="en-US"/>
              </w:rPr>
            </w:pPr>
            <w:r w:rsidRPr="005A150F">
              <w:rPr>
                <w:rFonts w:eastAsia="Calibri" w:cs="Arial"/>
                <w:sz w:val="22"/>
                <w:szCs w:val="22"/>
                <w:lang w:eastAsia="en-US"/>
              </w:rPr>
              <w:t>An in depth understanding of the implications of working for and with senior local politicians in a high profile public service environment including an awareness of, and sensitivity to, the political processes associated with the decision making processes of Combined Authorities (CAs), local authorities and central government</w:t>
            </w:r>
          </w:p>
          <w:p w14:paraId="4E910375" w14:textId="77777777" w:rsidR="005A150F" w:rsidRPr="005A150F" w:rsidRDefault="005A150F" w:rsidP="005A150F">
            <w:pPr>
              <w:pStyle w:val="ListParagraph"/>
              <w:numPr>
                <w:ilvl w:val="0"/>
                <w:numId w:val="11"/>
              </w:numPr>
              <w:suppressAutoHyphens/>
              <w:autoSpaceDE w:val="0"/>
              <w:autoSpaceDN w:val="0"/>
              <w:textAlignment w:val="baseline"/>
              <w:rPr>
                <w:rFonts w:ascii="Calibri" w:eastAsia="Calibri" w:hAnsi="Calibri"/>
                <w:sz w:val="22"/>
                <w:szCs w:val="22"/>
                <w:lang w:eastAsia="en-US"/>
              </w:rPr>
            </w:pPr>
            <w:r w:rsidRPr="005A150F">
              <w:rPr>
                <w:rFonts w:eastAsia="Calibri" w:cs="Arial"/>
                <w:sz w:val="22"/>
                <w:szCs w:val="22"/>
                <w:lang w:eastAsia="en-US"/>
              </w:rPr>
              <w:t>An in-depth understanding of national, regional and local development and infrastructure policies, practice and context and the work of associated delivery partners.</w:t>
            </w:r>
          </w:p>
          <w:p w14:paraId="2C3E8C14" w14:textId="77777777" w:rsidR="005A150F" w:rsidRPr="005A150F" w:rsidRDefault="005A150F" w:rsidP="005A150F">
            <w:pPr>
              <w:pStyle w:val="ListParagraph"/>
              <w:numPr>
                <w:ilvl w:val="0"/>
                <w:numId w:val="11"/>
              </w:numPr>
              <w:suppressAutoHyphens/>
              <w:autoSpaceDE w:val="0"/>
              <w:autoSpaceDN w:val="0"/>
              <w:textAlignment w:val="baseline"/>
              <w:rPr>
                <w:rFonts w:ascii="Calibri" w:eastAsia="Calibri" w:hAnsi="Calibri"/>
                <w:sz w:val="22"/>
                <w:szCs w:val="22"/>
                <w:lang w:eastAsia="en-US"/>
              </w:rPr>
            </w:pPr>
            <w:r w:rsidRPr="005A150F">
              <w:rPr>
                <w:rFonts w:eastAsia="Calibri" w:cs="Arial"/>
                <w:sz w:val="22"/>
                <w:szCs w:val="22"/>
                <w:lang w:eastAsia="en-US"/>
              </w:rPr>
              <w:t>Understanding of different models and structures for delivery vehicles designed to realise large scale development</w:t>
            </w:r>
          </w:p>
          <w:p w14:paraId="7690964E" w14:textId="77777777" w:rsidR="00C46382" w:rsidRDefault="00C46382" w:rsidP="005A150F">
            <w:pPr>
              <w:ind w:left="360"/>
            </w:pPr>
          </w:p>
        </w:tc>
        <w:tc>
          <w:tcPr>
            <w:tcW w:w="7560" w:type="dxa"/>
            <w:vMerge w:val="restart"/>
            <w:shd w:val="clear" w:color="auto" w:fill="auto"/>
          </w:tcPr>
          <w:p w14:paraId="23E333A3" w14:textId="77777777" w:rsidR="00C46382" w:rsidRPr="00057D32" w:rsidRDefault="00C46382" w:rsidP="004A3232">
            <w:pPr>
              <w:ind w:left="360"/>
              <w:rPr>
                <w:b/>
              </w:rPr>
            </w:pPr>
            <w:r w:rsidRPr="00057D32">
              <w:rPr>
                <w:b/>
                <w:i/>
              </w:rPr>
              <w:t>Personal skills and general competencies</w:t>
            </w:r>
          </w:p>
          <w:p w14:paraId="5E40AD15" w14:textId="77777777" w:rsidR="005A150F" w:rsidRPr="005A150F" w:rsidRDefault="005A150F" w:rsidP="005A150F">
            <w:pPr>
              <w:pStyle w:val="ListParagraph"/>
              <w:numPr>
                <w:ilvl w:val="0"/>
                <w:numId w:val="10"/>
              </w:numPr>
              <w:autoSpaceDE w:val="0"/>
            </w:pPr>
            <w:r w:rsidRPr="005A150F">
              <w:rPr>
                <w:rFonts w:cs="Arial"/>
              </w:rPr>
              <w:t xml:space="preserve">Understanding the partnership </w:t>
            </w:r>
            <w:r w:rsidRPr="005A150F">
              <w:rPr>
                <w:rFonts w:ascii="ArialMT" w:hAnsi="ArialMT" w:cs="ArialMT"/>
              </w:rPr>
              <w:t xml:space="preserve">– </w:t>
            </w:r>
            <w:r w:rsidRPr="005A150F">
              <w:rPr>
                <w:rFonts w:cs="Arial"/>
              </w:rPr>
              <w:t>knows the Midlands Engine partnership and its members and what is needed to do the job and make change happen</w:t>
            </w:r>
          </w:p>
          <w:p w14:paraId="723CF9A9" w14:textId="77777777" w:rsidR="005A150F" w:rsidRPr="005A150F" w:rsidRDefault="005A150F" w:rsidP="005A150F">
            <w:pPr>
              <w:pStyle w:val="ListParagraph"/>
              <w:numPr>
                <w:ilvl w:val="0"/>
                <w:numId w:val="10"/>
              </w:numPr>
              <w:autoSpaceDE w:val="0"/>
            </w:pPr>
            <w:r w:rsidRPr="005A150F">
              <w:rPr>
                <w:rFonts w:cs="Arial"/>
              </w:rPr>
              <w:t>Assessing and appraising complex decisions – processing options and translating policies into practice efficiently and effectively</w:t>
            </w:r>
          </w:p>
          <w:p w14:paraId="2842ABFA" w14:textId="77777777" w:rsidR="005A150F" w:rsidRPr="005A150F" w:rsidRDefault="005A150F" w:rsidP="005A150F">
            <w:pPr>
              <w:pStyle w:val="ListParagraph"/>
              <w:numPr>
                <w:ilvl w:val="0"/>
                <w:numId w:val="10"/>
              </w:numPr>
              <w:autoSpaceDE w:val="0"/>
            </w:pPr>
            <w:r w:rsidRPr="005A150F">
              <w:rPr>
                <w:rFonts w:cs="Arial"/>
              </w:rPr>
              <w:t xml:space="preserve">Thinking differently </w:t>
            </w:r>
            <w:r w:rsidRPr="005A150F">
              <w:rPr>
                <w:rFonts w:ascii="ArialMT" w:hAnsi="ArialMT" w:cs="ArialMT"/>
              </w:rPr>
              <w:t xml:space="preserve">– </w:t>
            </w:r>
            <w:r w:rsidRPr="005A150F">
              <w:rPr>
                <w:rFonts w:cs="Arial"/>
              </w:rPr>
              <w:t xml:space="preserve">ability to test the boundaries and established norms to deliver on Midlands Engine priorities. </w:t>
            </w:r>
          </w:p>
          <w:p w14:paraId="20CC58BC" w14:textId="77777777" w:rsidR="005A150F" w:rsidRPr="005A150F" w:rsidRDefault="005A150F" w:rsidP="005A150F">
            <w:pPr>
              <w:pStyle w:val="ListParagraph"/>
              <w:numPr>
                <w:ilvl w:val="0"/>
                <w:numId w:val="10"/>
              </w:numPr>
              <w:autoSpaceDE w:val="0"/>
            </w:pPr>
            <w:r w:rsidRPr="005A150F">
              <w:rPr>
                <w:rFonts w:cs="Arial"/>
              </w:rPr>
              <w:t xml:space="preserve">Leading without power – working through networks, influence and collaboration. </w:t>
            </w:r>
          </w:p>
          <w:p w14:paraId="5A74DFA4" w14:textId="77777777" w:rsidR="005A150F" w:rsidRPr="005A150F" w:rsidRDefault="005A150F" w:rsidP="005A150F">
            <w:pPr>
              <w:pStyle w:val="ListParagraph"/>
              <w:numPr>
                <w:ilvl w:val="0"/>
                <w:numId w:val="10"/>
              </w:numPr>
              <w:autoSpaceDE w:val="0"/>
            </w:pPr>
            <w:r w:rsidRPr="005A150F">
              <w:rPr>
                <w:rFonts w:cs="Arial"/>
              </w:rPr>
              <w:t xml:space="preserve">Focus on outcomes </w:t>
            </w:r>
            <w:r w:rsidRPr="005A150F">
              <w:rPr>
                <w:rFonts w:ascii="ArialMT" w:hAnsi="ArialMT" w:cs="ArialMT"/>
              </w:rPr>
              <w:t xml:space="preserve">– </w:t>
            </w:r>
            <w:r w:rsidRPr="005A150F">
              <w:rPr>
                <w:rFonts w:cs="Arial"/>
              </w:rPr>
              <w:t>being action orientated to achieve outcomes and results</w:t>
            </w:r>
          </w:p>
          <w:p w14:paraId="50B46B06" w14:textId="77777777" w:rsidR="005A150F" w:rsidRPr="005A150F" w:rsidRDefault="005A150F" w:rsidP="005A150F">
            <w:pPr>
              <w:pStyle w:val="ListParagraph"/>
              <w:numPr>
                <w:ilvl w:val="0"/>
                <w:numId w:val="10"/>
              </w:numPr>
              <w:autoSpaceDE w:val="0"/>
            </w:pPr>
            <w:r w:rsidRPr="005A150F">
              <w:rPr>
                <w:rFonts w:cs="Arial"/>
              </w:rPr>
              <w:t xml:space="preserve">Being open and receptive </w:t>
            </w:r>
            <w:r w:rsidRPr="005A150F">
              <w:rPr>
                <w:rFonts w:ascii="ArialMT" w:hAnsi="ArialMT" w:cs="ArialMT"/>
              </w:rPr>
              <w:t xml:space="preserve">– </w:t>
            </w:r>
            <w:r w:rsidRPr="005A150F">
              <w:rPr>
                <w:rFonts w:cs="Arial"/>
              </w:rPr>
              <w:t>working with partners and various stakeholders,</w:t>
            </w:r>
            <w:r w:rsidRPr="005A150F">
              <w:rPr>
                <w:rFonts w:ascii="ArialMT" w:hAnsi="ArialMT" w:cs="ArialMT"/>
              </w:rPr>
              <w:t xml:space="preserve"> </w:t>
            </w:r>
            <w:r w:rsidRPr="005A150F">
              <w:rPr>
                <w:rFonts w:cs="Arial"/>
              </w:rPr>
              <w:t>a flexible and adaptable approach to work</w:t>
            </w:r>
          </w:p>
          <w:p w14:paraId="347A93DB" w14:textId="77777777" w:rsidR="00C46382" w:rsidRDefault="005A150F" w:rsidP="005A150F">
            <w:pPr>
              <w:pStyle w:val="ListParagraph"/>
              <w:numPr>
                <w:ilvl w:val="0"/>
                <w:numId w:val="10"/>
              </w:numPr>
              <w:autoSpaceDE w:val="0"/>
            </w:pPr>
            <w:r>
              <w:rPr>
                <w:rFonts w:cs="Arial"/>
              </w:rPr>
              <w:t>Self-motivated, committed and enthusiastic, resilient and authentic</w:t>
            </w:r>
          </w:p>
        </w:tc>
      </w:tr>
      <w:tr w:rsidR="00C46382" w14:paraId="7371EF47" w14:textId="77777777" w:rsidTr="00057D32">
        <w:tc>
          <w:tcPr>
            <w:tcW w:w="7560" w:type="dxa"/>
            <w:shd w:val="clear" w:color="auto" w:fill="auto"/>
          </w:tcPr>
          <w:p w14:paraId="20417718" w14:textId="77777777" w:rsidR="00C46382" w:rsidRPr="00057D32" w:rsidRDefault="00C46382" w:rsidP="00057D32">
            <w:pPr>
              <w:ind w:left="360"/>
              <w:rPr>
                <w:b/>
                <w:i/>
              </w:rPr>
            </w:pPr>
            <w:r w:rsidRPr="00057D32">
              <w:rPr>
                <w:b/>
                <w:i/>
              </w:rPr>
              <w:t>Experience</w:t>
            </w:r>
          </w:p>
          <w:p w14:paraId="0A82907D" w14:textId="77777777" w:rsidR="005A150F" w:rsidRDefault="005A150F" w:rsidP="005A150F">
            <w:pPr>
              <w:pStyle w:val="ListParagraph"/>
              <w:numPr>
                <w:ilvl w:val="0"/>
                <w:numId w:val="9"/>
              </w:numPr>
              <w:suppressAutoHyphens/>
              <w:autoSpaceDE w:val="0"/>
              <w:autoSpaceDN w:val="0"/>
              <w:textAlignment w:val="baseline"/>
              <w:rPr>
                <w:rFonts w:eastAsia="Calibri" w:cs="Arial"/>
                <w:sz w:val="22"/>
                <w:szCs w:val="22"/>
                <w:lang w:eastAsia="en-US"/>
              </w:rPr>
            </w:pPr>
            <w:r w:rsidRPr="005A150F">
              <w:rPr>
                <w:rFonts w:eastAsia="Calibri" w:cs="Arial"/>
                <w:sz w:val="22"/>
                <w:szCs w:val="22"/>
                <w:lang w:eastAsia="en-US"/>
              </w:rPr>
              <w:t>A proven track record of delivery at a senior level in a complex partnership environment with a high degree of public scrutiny</w:t>
            </w:r>
          </w:p>
          <w:p w14:paraId="4DEDCACD" w14:textId="77777777" w:rsidR="005A150F" w:rsidRDefault="005A150F" w:rsidP="005A150F">
            <w:pPr>
              <w:pStyle w:val="ListParagraph"/>
              <w:numPr>
                <w:ilvl w:val="0"/>
                <w:numId w:val="9"/>
              </w:numPr>
              <w:suppressAutoHyphens/>
              <w:autoSpaceDE w:val="0"/>
              <w:autoSpaceDN w:val="0"/>
              <w:textAlignment w:val="baseline"/>
              <w:rPr>
                <w:rFonts w:eastAsia="Calibri" w:cs="Arial"/>
                <w:sz w:val="22"/>
                <w:szCs w:val="22"/>
                <w:lang w:eastAsia="en-US"/>
              </w:rPr>
            </w:pPr>
            <w:r w:rsidRPr="005A150F">
              <w:rPr>
                <w:rFonts w:eastAsia="Calibri" w:cs="Arial"/>
                <w:sz w:val="22"/>
                <w:szCs w:val="22"/>
                <w:lang w:eastAsia="en-US"/>
              </w:rPr>
              <w:t>Experience in establishing effective frameworks for the delivery of major development, regeneration and infrastructure programmes.</w:t>
            </w:r>
          </w:p>
          <w:p w14:paraId="3689E793" w14:textId="77777777" w:rsidR="005A150F" w:rsidRPr="005A150F" w:rsidRDefault="005A150F" w:rsidP="005A150F">
            <w:pPr>
              <w:pStyle w:val="ListParagraph"/>
              <w:numPr>
                <w:ilvl w:val="0"/>
                <w:numId w:val="9"/>
              </w:numPr>
              <w:suppressAutoHyphens/>
              <w:autoSpaceDE w:val="0"/>
              <w:autoSpaceDN w:val="0"/>
              <w:textAlignment w:val="baseline"/>
              <w:rPr>
                <w:rFonts w:ascii="Calibri" w:eastAsia="Calibri" w:hAnsi="Calibri"/>
                <w:sz w:val="22"/>
                <w:szCs w:val="22"/>
                <w:lang w:eastAsia="en-US"/>
              </w:rPr>
            </w:pPr>
            <w:r w:rsidRPr="005A150F">
              <w:rPr>
                <w:rFonts w:eastAsia="Calibri" w:cs="Arial"/>
                <w:sz w:val="22"/>
                <w:szCs w:val="22"/>
                <w:lang w:eastAsia="en-US"/>
              </w:rPr>
              <w:t>Experience of leading complex collaborative schemes and initiatives, setting appropriate structures and processes to deliver business objectives</w:t>
            </w:r>
          </w:p>
          <w:p w14:paraId="6385C8B8" w14:textId="77777777" w:rsidR="005A150F" w:rsidRPr="005A150F" w:rsidRDefault="005A150F" w:rsidP="005A150F">
            <w:pPr>
              <w:pStyle w:val="ListParagraph"/>
              <w:numPr>
                <w:ilvl w:val="0"/>
                <w:numId w:val="9"/>
              </w:numPr>
              <w:suppressAutoHyphens/>
              <w:autoSpaceDE w:val="0"/>
              <w:autoSpaceDN w:val="0"/>
              <w:textAlignment w:val="baseline"/>
              <w:rPr>
                <w:rFonts w:ascii="Calibri" w:eastAsia="Calibri" w:hAnsi="Calibri"/>
                <w:sz w:val="22"/>
                <w:szCs w:val="22"/>
                <w:lang w:eastAsia="en-US"/>
              </w:rPr>
            </w:pPr>
            <w:r w:rsidRPr="005A150F">
              <w:rPr>
                <w:rFonts w:eastAsia="Calibri" w:cs="Arial"/>
                <w:sz w:val="22"/>
                <w:szCs w:val="22"/>
                <w:lang w:eastAsia="en-US"/>
              </w:rPr>
              <w:t xml:space="preserve">Experience in creation and negotiation of complex multi-party service/partnership agreements, </w:t>
            </w:r>
            <w:proofErr w:type="spellStart"/>
            <w:r w:rsidRPr="005A150F">
              <w:rPr>
                <w:rFonts w:eastAsia="Calibri" w:cs="Arial"/>
                <w:sz w:val="22"/>
                <w:szCs w:val="22"/>
                <w:lang w:eastAsia="en-US"/>
              </w:rPr>
              <w:t>clienting</w:t>
            </w:r>
            <w:proofErr w:type="spellEnd"/>
            <w:r w:rsidRPr="005A150F">
              <w:rPr>
                <w:rFonts w:eastAsia="Calibri" w:cs="Arial"/>
                <w:sz w:val="22"/>
                <w:szCs w:val="22"/>
                <w:lang w:eastAsia="en-US"/>
              </w:rPr>
              <w:t xml:space="preserve"> large scale commissions</w:t>
            </w:r>
          </w:p>
          <w:p w14:paraId="1E721E47" w14:textId="77777777" w:rsidR="00C46382" w:rsidRDefault="005A150F" w:rsidP="005A150F">
            <w:pPr>
              <w:pStyle w:val="ListParagraph"/>
              <w:numPr>
                <w:ilvl w:val="0"/>
                <w:numId w:val="9"/>
              </w:numPr>
              <w:suppressAutoHyphens/>
              <w:autoSpaceDE w:val="0"/>
              <w:autoSpaceDN w:val="0"/>
              <w:textAlignment w:val="baseline"/>
            </w:pPr>
            <w:r w:rsidRPr="005A150F">
              <w:rPr>
                <w:rFonts w:eastAsia="Calibri" w:cs="Arial"/>
                <w:sz w:val="22"/>
                <w:szCs w:val="22"/>
                <w:lang w:eastAsia="en-US"/>
              </w:rPr>
              <w:t>A broad range of experience, including in the key areas of operations, commercial, political and people management</w:t>
            </w:r>
          </w:p>
        </w:tc>
        <w:tc>
          <w:tcPr>
            <w:tcW w:w="7560" w:type="dxa"/>
            <w:vMerge/>
            <w:shd w:val="clear" w:color="auto" w:fill="auto"/>
          </w:tcPr>
          <w:p w14:paraId="1B003EB2" w14:textId="77777777" w:rsidR="00C46382" w:rsidRDefault="00C46382" w:rsidP="00C46382"/>
        </w:tc>
      </w:tr>
      <w:tr w:rsidR="00C46382" w14:paraId="1A666A59" w14:textId="77777777" w:rsidTr="00057D32">
        <w:tc>
          <w:tcPr>
            <w:tcW w:w="15120" w:type="dxa"/>
            <w:gridSpan w:val="2"/>
            <w:shd w:val="clear" w:color="auto" w:fill="auto"/>
          </w:tcPr>
          <w:p w14:paraId="74F574F8" w14:textId="77777777" w:rsidR="00C46382" w:rsidRPr="00057D32" w:rsidRDefault="00C46382" w:rsidP="00057D32">
            <w:pPr>
              <w:ind w:left="360"/>
              <w:rPr>
                <w:b/>
                <w:i/>
              </w:rPr>
            </w:pPr>
            <w:r w:rsidRPr="00057D32">
              <w:rPr>
                <w:b/>
                <w:i/>
              </w:rPr>
              <w:t>Role Dimensions</w:t>
            </w:r>
          </w:p>
          <w:p w14:paraId="079549CE" w14:textId="77777777" w:rsidR="00C46382" w:rsidRPr="00057D32" w:rsidRDefault="00C46382" w:rsidP="00057D32">
            <w:pPr>
              <w:ind w:left="360"/>
              <w:rPr>
                <w:b/>
              </w:rPr>
            </w:pPr>
          </w:p>
          <w:p w14:paraId="053D131F" w14:textId="77777777" w:rsidR="00C46382" w:rsidRPr="00834176" w:rsidRDefault="0027428D" w:rsidP="00057D32">
            <w:pPr>
              <w:numPr>
                <w:ilvl w:val="0"/>
                <w:numId w:val="3"/>
              </w:numPr>
              <w:tabs>
                <w:tab w:val="clear" w:pos="720"/>
                <w:tab w:val="num" w:pos="432"/>
              </w:tabs>
              <w:ind w:left="432" w:hanging="432"/>
            </w:pPr>
            <w:r>
              <w:t xml:space="preserve">Responsible for up to 10 FTE Programme Team officers and 3 commissioned teams from professional consultancies. </w:t>
            </w:r>
          </w:p>
          <w:p w14:paraId="131330FB" w14:textId="77777777" w:rsidR="00C46382" w:rsidRPr="00834176" w:rsidRDefault="0027428D" w:rsidP="00057D32">
            <w:pPr>
              <w:numPr>
                <w:ilvl w:val="0"/>
                <w:numId w:val="3"/>
              </w:numPr>
              <w:tabs>
                <w:tab w:val="clear" w:pos="720"/>
                <w:tab w:val="num" w:pos="432"/>
              </w:tabs>
              <w:ind w:left="432" w:hanging="432"/>
            </w:pPr>
            <w:r>
              <w:t>Financial responsibility for £2m of HMG funding and other local contributions.</w:t>
            </w:r>
          </w:p>
          <w:p w14:paraId="624AC0CF" w14:textId="77777777" w:rsidR="0027428D" w:rsidRPr="00834176" w:rsidRDefault="0027428D" w:rsidP="001508D8">
            <w:pPr>
              <w:numPr>
                <w:ilvl w:val="0"/>
                <w:numId w:val="3"/>
              </w:numPr>
              <w:tabs>
                <w:tab w:val="clear" w:pos="720"/>
                <w:tab w:val="num" w:pos="432"/>
              </w:tabs>
              <w:ind w:left="432" w:hanging="432"/>
            </w:pPr>
            <w:r>
              <w:t>Report to Midlands Engine Executive Board Chair and Midlands Engine Operating Board Chair.</w:t>
            </w:r>
          </w:p>
          <w:p w14:paraId="68D3A4CE" w14:textId="4959EBBC" w:rsidR="00C46382" w:rsidRPr="00057D32" w:rsidRDefault="00C46382" w:rsidP="00057D32">
            <w:pPr>
              <w:jc w:val="right"/>
              <w:rPr>
                <w:i/>
              </w:rPr>
            </w:pPr>
          </w:p>
        </w:tc>
      </w:tr>
    </w:tbl>
    <w:p w14:paraId="660AA74E" w14:textId="77777777" w:rsidR="00C46382" w:rsidRDefault="00C46382" w:rsidP="00C46382"/>
    <w:p w14:paraId="41C14669" w14:textId="77777777" w:rsidR="00C46382" w:rsidRDefault="00C46382" w:rsidP="00C46382">
      <w:r>
        <w:lastRenderedPageBreak/>
        <w:t xml:space="preserve">Date </w:t>
      </w:r>
      <w:r w:rsidR="00F84357">
        <w:t>23 May 2019</w:t>
      </w:r>
    </w:p>
    <w:sectPr w:rsidR="00C46382" w:rsidSect="00C46382">
      <w:footerReference w:type="default" r:id="rId15"/>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DE090" w14:textId="77777777" w:rsidR="007A559C" w:rsidRDefault="007A559C">
      <w:r>
        <w:separator/>
      </w:r>
    </w:p>
  </w:endnote>
  <w:endnote w:type="continuationSeparator" w:id="0">
    <w:p w14:paraId="5DDC9BF6" w14:textId="77777777" w:rsidR="007A559C" w:rsidRDefault="007A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MT">
    <w:altName w:val="Times New Roman"/>
    <w:charset w:val="00"/>
    <w:family w:val="auto"/>
    <w:pitch w:val="default"/>
  </w:font>
  <w:font w:name="Arial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91C7F" w14:textId="3F603E11" w:rsidR="007C5B5D" w:rsidRDefault="00932C85">
    <w:pPr>
      <w:pStyle w:val="Footer"/>
    </w:pPr>
    <w:r>
      <w:rPr>
        <w:noProof/>
      </w:rPr>
      <mc:AlternateContent>
        <mc:Choice Requires="wpg">
          <w:drawing>
            <wp:anchor distT="0" distB="0" distL="114300" distR="114300" simplePos="0" relativeHeight="251659264" behindDoc="0" locked="0" layoutInCell="1" allowOverlap="1" wp14:anchorId="6A39D6E2" wp14:editId="47F58B98">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6BE81" w14:textId="42A54E12" w:rsidR="00932C85" w:rsidRDefault="00686AE6">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DF7B67">
                                  <w:rPr>
                                    <w:color w:val="808080" w:themeColor="background1" w:themeShade="80"/>
                                    <w:sz w:val="20"/>
                                    <w:szCs w:val="20"/>
                                  </w:rPr>
                                  <w:t>Jane Goodenough</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A39D6E2"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26F6BE81" w14:textId="42A54E12" w:rsidR="00932C85" w:rsidRDefault="00DF7B67">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Pr>
                              <w:color w:val="808080" w:themeColor="background1" w:themeShade="80"/>
                              <w:sz w:val="20"/>
                              <w:szCs w:val="20"/>
                            </w:rPr>
                            <w:t>Jane Goodenough</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D5839" w14:textId="77777777" w:rsidR="007A559C" w:rsidRDefault="007A559C">
      <w:r>
        <w:separator/>
      </w:r>
    </w:p>
  </w:footnote>
  <w:footnote w:type="continuationSeparator" w:id="0">
    <w:p w14:paraId="0811132D" w14:textId="77777777" w:rsidR="007A559C" w:rsidRDefault="007A5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B9123F"/>
    <w:multiLevelType w:val="hybridMultilevel"/>
    <w:tmpl w:val="14A2CDB2"/>
    <w:lvl w:ilvl="0" w:tplc="A352033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85B96"/>
    <w:multiLevelType w:val="hybridMultilevel"/>
    <w:tmpl w:val="695411D4"/>
    <w:lvl w:ilvl="0" w:tplc="EAD0D65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70114D"/>
    <w:multiLevelType w:val="hybridMultilevel"/>
    <w:tmpl w:val="DD48CEDC"/>
    <w:lvl w:ilvl="0" w:tplc="68A2733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15A72"/>
    <w:multiLevelType w:val="hybridMultilevel"/>
    <w:tmpl w:val="57D26706"/>
    <w:lvl w:ilvl="0" w:tplc="7FE2738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F706B"/>
    <w:multiLevelType w:val="hybridMultilevel"/>
    <w:tmpl w:val="33CC6A9C"/>
    <w:lvl w:ilvl="0" w:tplc="88B0350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F61C7"/>
    <w:multiLevelType w:val="hybridMultilevel"/>
    <w:tmpl w:val="B32E7540"/>
    <w:lvl w:ilvl="0" w:tplc="5C1AB3D8">
      <w:start w:val="2"/>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3166250"/>
    <w:multiLevelType w:val="hybridMultilevel"/>
    <w:tmpl w:val="F8CC311E"/>
    <w:lvl w:ilvl="0" w:tplc="6BD43F62">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1" w15:restartNumberingAfterBreak="0">
    <w:nsid w:val="76014D5A"/>
    <w:multiLevelType w:val="hybridMultilevel"/>
    <w:tmpl w:val="22EC2334"/>
    <w:lvl w:ilvl="0" w:tplc="FBF8171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8"/>
  </w:num>
  <w:num w:numId="6">
    <w:abstractNumId w:val="5"/>
  </w:num>
  <w:num w:numId="7">
    <w:abstractNumId w:val="4"/>
  </w:num>
  <w:num w:numId="8">
    <w:abstractNumId w:val="3"/>
  </w:num>
  <w:num w:numId="9">
    <w:abstractNumId w:val="7"/>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57D32"/>
    <w:rsid w:val="001508D8"/>
    <w:rsid w:val="0027428D"/>
    <w:rsid w:val="00464179"/>
    <w:rsid w:val="004A3232"/>
    <w:rsid w:val="004D186C"/>
    <w:rsid w:val="005A150F"/>
    <w:rsid w:val="005A6A8B"/>
    <w:rsid w:val="005C1BCF"/>
    <w:rsid w:val="00686AE6"/>
    <w:rsid w:val="007A559C"/>
    <w:rsid w:val="007C5B5D"/>
    <w:rsid w:val="00932C85"/>
    <w:rsid w:val="00A378D9"/>
    <w:rsid w:val="00AB4A5E"/>
    <w:rsid w:val="00AB789F"/>
    <w:rsid w:val="00AE12D2"/>
    <w:rsid w:val="00C46382"/>
    <w:rsid w:val="00D61BB3"/>
    <w:rsid w:val="00DF7B67"/>
    <w:rsid w:val="00F84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8BEB5E"/>
  <w15:chartTrackingRefBased/>
  <w15:docId w15:val="{4D975544-3D40-4DEE-9F67-AE6EFB3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link w:val="FooterChar"/>
    <w:uiPriority w:val="99"/>
    <w:rsid w:val="00AB789F"/>
    <w:pPr>
      <w:tabs>
        <w:tab w:val="center" w:pos="4153"/>
        <w:tab w:val="right" w:pos="8306"/>
      </w:tabs>
    </w:pPr>
  </w:style>
  <w:style w:type="paragraph" w:styleId="ListParagraph">
    <w:name w:val="List Paragraph"/>
    <w:basedOn w:val="Normal"/>
    <w:uiPriority w:val="34"/>
    <w:qFormat/>
    <w:rsid w:val="005A150F"/>
    <w:pPr>
      <w:ind w:left="720"/>
      <w:contextualSpacing/>
    </w:pPr>
  </w:style>
  <w:style w:type="character" w:customStyle="1" w:styleId="FooterChar">
    <w:name w:val="Footer Char"/>
    <w:basedOn w:val="DefaultParagraphFont"/>
    <w:link w:val="Footer"/>
    <w:uiPriority w:val="99"/>
    <w:rsid w:val="00932C8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baf6c6c04e7410996e1c63fc20ca19d xmlns="f05b5238-5191-4cb7-8586-b3526b9ce7cf">
      <Terms xmlns="http://schemas.microsoft.com/office/infopath/2007/PartnerControls"/>
    </abaf6c6c04e7410996e1c63fc20ca19d>
    <ba4dda70914b4d1ea6e04392d5ff5a34 xmlns="f05b5238-5191-4cb7-8586-b3526b9ce7cf">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a4dda70914b4d1ea6e04392d5ff5a34>
    <TaxCatchAll xmlns="f05b5238-5191-4cb7-8586-b3526b9ce7cf">
      <Value>2</Value>
      <Value>1</Value>
    </TaxCatchAll>
    <ke019fc6d8fa41dfa879272212ba216e xmlns="f05b5238-5191-4cb7-8586-b3526b9ce7cf">
      <Terms xmlns="http://schemas.microsoft.com/office/infopath/2007/PartnerControls"/>
    </ke019fc6d8fa41dfa879272212ba216e>
    <Migrated_Date xmlns="92bfb92f-bbf5-40d9-929c-4d18231ced2b" xsi:nil="true"/>
    <dea5029d204347dcbc1ba9b255e7643f xmlns="f05b5238-5191-4cb7-8586-b3526b9ce7cf">
      <Terms xmlns="http://schemas.microsoft.com/office/infopath/2007/PartnerControls"/>
    </dea5029d204347dcbc1ba9b255e7643f>
    <Legacy_Path xmlns="92bfb92f-bbf5-40d9-929c-4d18231ced2b" xsi:nil="true"/>
    <i402b85e1504488abb77e03d2f66d2eb xmlns="f05b5238-5191-4cb7-8586-b3526b9ce7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i402b85e1504488abb77e03d2f66d2eb>
    <o088061fa86546fb9f19665fb2d2c459 xmlns="f05b5238-5191-4cb7-8586-b3526b9ce7cf">
      <Terms xmlns="http://schemas.microsoft.com/office/infopath/2007/PartnerControls"/>
    </o088061fa86546fb9f19665fb2d2c459>
    <fa0391a008df4100be44a629c15820d5 xmlns="f05b5238-5191-4cb7-8586-b3526b9ce7cf">
      <Terms xmlns="http://schemas.microsoft.com/office/infopath/2007/PartnerControls"/>
    </fa0391a008df4100be44a629c15820d5>
    <ded4b1c6268443a196a8088323f7eeec xmlns="f05b5238-5191-4cb7-8586-b3526b9ce7cf">
      <Terms xmlns="http://schemas.microsoft.com/office/infopath/2007/PartnerControls"/>
    </ded4b1c6268443a196a8088323f7eeec>
  </documentManagement>
</p:properties>
</file>

<file path=customXml/item3.xml><?xml version="1.0" encoding="utf-8"?>
<ct:contentTypeSchema xmlns:ct="http://schemas.microsoft.com/office/2006/metadata/contentType" xmlns:ma="http://schemas.microsoft.com/office/2006/metadata/properties/metaAttributes" ct:_="" ma:_="" ma:contentTypeName="NCC Document" ma:contentTypeID="0x010100EDF2FE5B5A9D75429AE701FF400F7D1200AF636223DEAC424FB2AFB47D7E6EF978" ma:contentTypeVersion="25" ma:contentTypeDescription="This is the base NCC document content type." ma:contentTypeScope="" ma:versionID="8af170a2c90f2469cc9d1a57faada777">
  <xsd:schema xmlns:xsd="http://www.w3.org/2001/XMLSchema" xmlns:xs="http://www.w3.org/2001/XMLSchema" xmlns:p="http://schemas.microsoft.com/office/2006/metadata/properties" xmlns:ns2="92bfb92f-bbf5-40d9-929c-4d18231ced2b" xmlns:ns3="f05b5238-5191-4cb7-8586-b3526b9ce7cf" xmlns:ns4="4dc558d7-ff93-4a42-9fad-4a5f8ee7ff9b" targetNamespace="http://schemas.microsoft.com/office/2006/metadata/properties" ma:root="true" ma:fieldsID="8a1f4b10f679d453c19a91116582c9fd" ns2:_="" ns3:_="" ns4:_="">
    <xsd:import namespace="92bfb92f-bbf5-40d9-929c-4d18231ced2b"/>
    <xsd:import namespace="f05b5238-5191-4cb7-8586-b3526b9ce7cf"/>
    <xsd:import namespace="4dc558d7-ff93-4a42-9fad-4a5f8ee7ff9b"/>
    <xsd:element name="properties">
      <xsd:complexType>
        <xsd:sequence>
          <xsd:element name="documentManagement">
            <xsd:complexType>
              <xsd:all>
                <xsd:element ref="ns3:TaxCatchAll" minOccurs="0"/>
                <xsd:element ref="ns3:TaxCatchAllLabel" minOccurs="0"/>
                <xsd:element ref="ns2:Legacy_Path" minOccurs="0"/>
                <xsd:element ref="ns2:Migrated_Date" minOccurs="0"/>
                <xsd:element ref="ns3:dea5029d204347dcbc1ba9b255e7643f" minOccurs="0"/>
                <xsd:element ref="ns3:abaf6c6c04e7410996e1c63fc20ca19d" minOccurs="0"/>
                <xsd:element ref="ns3:i402b85e1504488abb77e03d2f66d2eb" minOccurs="0"/>
                <xsd:element ref="ns3:ded4b1c6268443a196a8088323f7eeec" minOccurs="0"/>
                <xsd:element ref="ns3:o088061fa86546fb9f19665fb2d2c459" minOccurs="0"/>
                <xsd:element ref="ns3:ke019fc6d8fa41dfa879272212ba216e" minOccurs="0"/>
                <xsd:element ref="ns3:fa0391a008df4100be44a629c15820d5" minOccurs="0"/>
                <xsd:element ref="ns3:ba4dda70914b4d1ea6e04392d5ff5a34"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Legacy_Path" ma:index="17" nillable="true" ma:displayName="Legacy Path" ma:internalName="Legacy_Path">
      <xsd:simpleType>
        <xsd:restriction base="dms:Text">
          <xsd:maxLength value="255"/>
        </xsd:restriction>
      </xsd:simpleType>
    </xsd:element>
    <xsd:element name="Migrated_Date" ma:index="18" nillable="true" ma:displayName="Migrated Date" ma:format="DateTime" ma:internalName="Migrat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5b5238-5191-4cb7-8586-b3526b9ce7cf"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9fdc5387-430e-4202-baa2-5787ec2f3ede}" ma:internalName="TaxCatchAll" ma:showField="CatchAllData" ma:web="f05b5238-5191-4cb7-8586-b3526b9ce7cf">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9fdc5387-430e-4202-baa2-5787ec2f3ede}" ma:internalName="TaxCatchAllLabel" ma:readOnly="true" ma:showField="CatchAllDataLabel" ma:web="f05b5238-5191-4cb7-8586-b3526b9ce7cf">
      <xsd:complexType>
        <xsd:complexContent>
          <xsd:extension base="dms:MultiChoiceLookup">
            <xsd:sequence>
              <xsd:element name="Value" type="dms:Lookup" maxOccurs="unbounded" minOccurs="0" nillable="true"/>
            </xsd:sequence>
          </xsd:extension>
        </xsd:complexContent>
      </xsd:complexType>
    </xsd:element>
    <xsd:element name="dea5029d204347dcbc1ba9b255e7643f" ma:index="20" nillable="true" ma:taxonomy="true" ma:internalName="dea5029d204347dcbc1ba9b255e7643f" ma:taxonomyFieldName="File_Plan" ma:displayName="File Plan" ma:default="" ma:fieldId="{dea5029d-2043-47dc-bc1b-a9b255e7643f}"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abaf6c6c04e7410996e1c63fc20ca19d" ma:index="21" nillable="true" ma:taxonomy="true" ma:internalName="abaf6c6c04e7410996e1c63fc20ca19d" ma:taxonomyFieldName="Financial_Year" ma:displayName="Financial Year" ma:default="" ma:fieldId="{abaf6c6c-04e7-4109-96e1-c63fc20ca19d}"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i402b85e1504488abb77e03d2f66d2eb" ma:index="22" nillable="true" ma:taxonomy="true" ma:internalName="i402b85e1504488abb77e03d2f66d2eb" ma:taxonomyFieldName="Security_Classification" ma:displayName="Security Classification" ma:default="2;#OFFICIAL|18b99fa1-bc8d-4007-81c1-75dac247c978" ma:fieldId="{2402b85e-1504-488a-bb77-e03d2f66d2eb}"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ded4b1c6268443a196a8088323f7eeec" ma:index="23" nillable="true" ma:taxonomy="true" ma:internalName="ded4b1c6268443a196a8088323f7eeec" ma:taxonomyFieldName="NCC_Audience" ma:displayName="NCC Audience" ma:default="" ma:fieldId="{ded4b1c6-2684-43a1-96a8-088323f7eeec}"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o088061fa86546fb9f19665fb2d2c459" ma:index="24" nillable="true" ma:taxonomy="true" ma:internalName="o088061fa86546fb9f19665fb2d2c459" ma:taxonomyFieldName="Authoring_Team" ma:displayName="Authoring Team" ma:default="" ma:fieldId="{8088061f-a865-46fb-9f19-665fb2d2c459}"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ke019fc6d8fa41dfa879272212ba216e" ma:index="25" nillable="true" ma:taxonomy="true" ma:internalName="ke019fc6d8fa41dfa879272212ba216e" ma:taxonomyFieldName="Document_Type" ma:displayName="Document Type" ma:default="" ma:fieldId="{4e019fc6-d8fa-41df-a879-272212ba216e}"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fa0391a008df4100be44a629c15820d5" ma:index="26" nillable="true" ma:taxonomy="true" ma:internalName="fa0391a008df4100be44a629c15820d5" ma:taxonomyFieldName="Target" ma:displayName="Target" ma:default="" ma:fieldId="{fa0391a0-08df-4100-be44-a629c15820d5}" ma:sspId="12976cec-d0ce-485f-bc4a-34973482e79f" ma:termSetId="f010b4a4-fd2b-404c-a153-57580e852777" ma:anchorId="00000000-0000-0000-0000-000000000000" ma:open="false" ma:isKeyword="false">
      <xsd:complexType>
        <xsd:sequence>
          <xsd:element ref="pc:Terms" minOccurs="0" maxOccurs="1"/>
        </xsd:sequence>
      </xsd:complexType>
    </xsd:element>
    <xsd:element name="ba4dda70914b4d1ea6e04392d5ff5a34" ma:index="27" nillable="true" ma:taxonomy="true" ma:internalName="ba4dda70914b4d1ea6e04392d5ff5a34" ma:taxonomyFieldName="NCC_Status" ma:displayName="Doc Status" ma:default="1;#Draft|fbfd3d3b-379a-4ef9-a760-718cd7103326" ma:fieldId="{ba4dda70-914b-4d1e-a6e0-4392d5ff5a34}" ma:sspId="12976cec-d0ce-485f-bc4a-34973482e79f" ma:termSetId="e5e3b9af-3c2f-4c77-901d-295b696646e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c558d7-ff93-4a42-9fad-4a5f8ee7ff9b"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64c9d834-598d-44db-8280-f2a48873429d" ContentTypeId="0x01010098A77BC932DF7A47999647AAD48BE41E"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BC5E5-D58B-4761-A415-E968822433D6}">
  <ds:schemaRefs>
    <ds:schemaRef ds:uri="http://schemas.microsoft.com/sharepoint/v3/contenttype/forms"/>
  </ds:schemaRefs>
</ds:datastoreItem>
</file>

<file path=customXml/itemProps2.xml><?xml version="1.0" encoding="utf-8"?>
<ds:datastoreItem xmlns:ds="http://schemas.openxmlformats.org/officeDocument/2006/customXml" ds:itemID="{92C6BC36-9908-4E0C-ACD2-CB4DA8484216}">
  <ds:schemaRefs>
    <ds:schemaRef ds:uri="92bfb92f-bbf5-40d9-929c-4d18231ced2b"/>
    <ds:schemaRef ds:uri="http://purl.org/dc/terms/"/>
    <ds:schemaRef ds:uri="http://schemas.microsoft.com/office/2006/documentManagement/types"/>
    <ds:schemaRef ds:uri="4dc558d7-ff93-4a42-9fad-4a5f8ee7ff9b"/>
    <ds:schemaRef ds:uri="http://schemas.openxmlformats.org/package/2006/metadata/core-properties"/>
    <ds:schemaRef ds:uri="http://purl.org/dc/elements/1.1/"/>
    <ds:schemaRef ds:uri="http://schemas.microsoft.com/office/infopath/2007/PartnerControls"/>
    <ds:schemaRef ds:uri="http://purl.org/dc/dcmitype/"/>
    <ds:schemaRef ds:uri="f05b5238-5191-4cb7-8586-b3526b9ce7c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578F92-A80F-4CBA-8B14-0BD3A26D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fb92f-bbf5-40d9-929c-4d18231ced2b"/>
    <ds:schemaRef ds:uri="f05b5238-5191-4cb7-8586-b3526b9ce7cf"/>
    <ds:schemaRef ds:uri="4dc558d7-ff93-4a42-9fad-4a5f8ee7f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F9C77-DD1C-40EB-9A9B-68CFF35D3CA4}">
  <ds:schemaRefs>
    <ds:schemaRef ds:uri="http://schemas.microsoft.com/office/2006/metadata/customXsn"/>
  </ds:schemaRefs>
</ds:datastoreItem>
</file>

<file path=customXml/itemProps5.xml><?xml version="1.0" encoding="utf-8"?>
<ds:datastoreItem xmlns:ds="http://schemas.openxmlformats.org/officeDocument/2006/customXml" ds:itemID="{C788A067-C08A-4047-B246-5BD79A4F6A85}">
  <ds:schemaRefs>
    <ds:schemaRef ds:uri="Microsoft.SharePoint.Taxonomy.ContentTypeSync"/>
  </ds:schemaRefs>
</ds:datastoreItem>
</file>

<file path=customXml/itemProps6.xml><?xml version="1.0" encoding="utf-8"?>
<ds:datastoreItem xmlns:ds="http://schemas.openxmlformats.org/officeDocument/2006/customXml" ds:itemID="{724AA413-4486-498B-9093-647184C40029}">
  <ds:schemaRefs>
    <ds:schemaRef ds:uri="http://schemas.microsoft.com/sharepoint/events"/>
  </ds:schemaRefs>
</ds:datastoreItem>
</file>

<file path=customXml/itemProps7.xml><?xml version="1.0" encoding="utf-8"?>
<ds:datastoreItem xmlns:ds="http://schemas.openxmlformats.org/officeDocument/2006/customXml" ds:itemID="{BF755D8D-3A72-4CF0-A55C-93B1A37B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49B82954.dotm</Template>
  <TotalTime>0</TotalTime>
  <Pages>2</Pages>
  <Words>848</Words>
  <Characters>5094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Jane Goodenough</dc:creator>
  <cp:keywords/>
  <cp:lastModifiedBy>Sarah Thompson</cp:lastModifiedBy>
  <cp:revision>2</cp:revision>
  <dcterms:created xsi:type="dcterms:W3CDTF">2019-06-11T14:53:00Z</dcterms:created>
  <dcterms:modified xsi:type="dcterms:W3CDTF">2019-06-11T14:53:00Z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0x010100EDF2FE5B5A9D75429AE701FF400F7D1200AF636223DEAC424FB2AFB47D7E6EF978</vt:lpwstr>
  </property>
  <property fmtid="{D5CDD505-2E9C-101B-9397-08002B2CF9AE}" pid="3" name="Authoring_Team">
    <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Security_Classification">
    <vt:lpwstr>2;#OFFICIAL|18b99fa1-bc8d-4007-81c1-75dac247c978</vt:lpwstr>
  </property>
  <property fmtid="{D5CDD505-2E9C-101B-9397-08002B2CF9AE}" pid="8" name="NCC_Status">
    <vt:lpwstr>1;#Draft|fbfd3d3b-379a-4ef9-a760-718cd7103326</vt:lpwstr>
  </property>
  <property fmtid="{D5CDD505-2E9C-101B-9397-08002B2CF9AE}" pid="9" name="NCC_Audience">
    <vt:lpwstr/>
  </property>
  <property fmtid="{D5CDD505-2E9C-101B-9397-08002B2CF9AE}" pid="10" name="Target">
    <vt:lpwstr/>
  </property>
</Properties>
</file>